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465" w:rsidRPr="00D54465" w:rsidRDefault="00E1710D" w:rsidP="00D54465">
      <w:pPr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F65B6A">
        <w:rPr>
          <w:rFonts w:ascii="標楷體" w:eastAsia="標楷體" w:hAnsi="標楷體" w:hint="eastAsia"/>
          <w:b/>
          <w:sz w:val="32"/>
          <w:szCs w:val="32"/>
        </w:rPr>
        <w:t>遠東科技中心</w:t>
      </w:r>
      <w:proofErr w:type="gramStart"/>
      <w:r w:rsidRPr="00F65B6A">
        <w:rPr>
          <w:rFonts w:ascii="標楷體" w:eastAsia="標楷體" w:hAnsi="標楷體" w:hint="eastAsia"/>
          <w:b/>
          <w:sz w:val="32"/>
          <w:szCs w:val="32"/>
        </w:rPr>
        <w:t>ＡＢ</w:t>
      </w:r>
      <w:proofErr w:type="gramEnd"/>
      <w:r w:rsidRPr="00F65B6A">
        <w:rPr>
          <w:rFonts w:ascii="標楷體" w:eastAsia="標楷體" w:hAnsi="標楷體" w:hint="eastAsia"/>
          <w:b/>
          <w:sz w:val="32"/>
          <w:szCs w:val="32"/>
        </w:rPr>
        <w:t>棟大樓第</w:t>
      </w:r>
      <w:r w:rsidR="006C1F45">
        <w:rPr>
          <w:rFonts w:ascii="標楷體" w:eastAsia="標楷體" w:hAnsi="標楷體" w:hint="eastAsia"/>
          <w:b/>
          <w:sz w:val="32"/>
          <w:szCs w:val="32"/>
        </w:rPr>
        <w:t>二</w:t>
      </w:r>
      <w:r w:rsidRPr="00F65B6A">
        <w:rPr>
          <w:rFonts w:ascii="標楷體" w:eastAsia="標楷體" w:hAnsi="標楷體" w:hint="eastAsia"/>
          <w:b/>
          <w:sz w:val="32"/>
          <w:szCs w:val="32"/>
        </w:rPr>
        <w:t>十</w:t>
      </w:r>
      <w:r w:rsidR="0045409D">
        <w:rPr>
          <w:rFonts w:ascii="標楷體" w:eastAsia="標楷體" w:hAnsi="標楷體" w:hint="eastAsia"/>
          <w:b/>
          <w:sz w:val="32"/>
          <w:szCs w:val="32"/>
        </w:rPr>
        <w:t>四</w:t>
      </w:r>
      <w:r w:rsidR="00983C70">
        <w:rPr>
          <w:rFonts w:ascii="標楷體" w:eastAsia="標楷體" w:hAnsi="標楷體" w:hint="eastAsia"/>
          <w:b/>
          <w:sz w:val="32"/>
          <w:szCs w:val="32"/>
        </w:rPr>
        <w:t>屆區分所有權人大會會議記錄</w:t>
      </w:r>
    </w:p>
    <w:p w:rsidR="00D54465" w:rsidRDefault="00D54465" w:rsidP="00983C70">
      <w:pPr>
        <w:spacing w:line="0" w:lineRule="atLeast"/>
        <w:rPr>
          <w:rFonts w:ascii="標楷體" w:eastAsia="標楷體" w:hAnsi="標楷體"/>
          <w:b/>
        </w:rPr>
      </w:pPr>
    </w:p>
    <w:p w:rsidR="00983C70" w:rsidRDefault="00983C70" w:rsidP="00983C70">
      <w:pPr>
        <w:spacing w:line="0" w:lineRule="atLeast"/>
        <w:rPr>
          <w:rFonts w:ascii="標楷體" w:eastAsia="標楷體" w:hAnsi="標楷體"/>
          <w:b/>
        </w:rPr>
      </w:pPr>
      <w:r w:rsidRPr="00DD13E9">
        <w:rPr>
          <w:rFonts w:ascii="標楷體" w:eastAsia="標楷體" w:hAnsi="標楷體" w:hint="eastAsia"/>
          <w:b/>
        </w:rPr>
        <w:t>開</w:t>
      </w:r>
      <w:r>
        <w:rPr>
          <w:rFonts w:ascii="標楷體" w:eastAsia="標楷體" w:hAnsi="標楷體" w:hint="eastAsia"/>
          <w:b/>
        </w:rPr>
        <w:t>會時間：中華民國</w:t>
      </w:r>
      <w:r w:rsidR="0045409D">
        <w:rPr>
          <w:rFonts w:ascii="標楷體" w:eastAsia="標楷體" w:hAnsi="標楷體" w:hint="eastAsia"/>
          <w:b/>
        </w:rPr>
        <w:t>112</w:t>
      </w:r>
      <w:r>
        <w:rPr>
          <w:rFonts w:ascii="標楷體" w:eastAsia="標楷體" w:hAnsi="標楷體" w:hint="eastAsia"/>
          <w:b/>
        </w:rPr>
        <w:t>年</w:t>
      </w:r>
      <w:r w:rsidR="0045409D">
        <w:rPr>
          <w:rFonts w:ascii="標楷體" w:eastAsia="標楷體" w:hAnsi="標楷體" w:hint="eastAsia"/>
          <w:b/>
        </w:rPr>
        <w:t>08</w:t>
      </w:r>
      <w:r>
        <w:rPr>
          <w:rFonts w:ascii="標楷體" w:eastAsia="標楷體" w:hAnsi="標楷體" w:hint="eastAsia"/>
          <w:b/>
        </w:rPr>
        <w:t>月</w:t>
      </w:r>
      <w:r w:rsidR="0045409D">
        <w:rPr>
          <w:rFonts w:ascii="標楷體" w:eastAsia="標楷體" w:hAnsi="標楷體" w:hint="eastAsia"/>
          <w:b/>
        </w:rPr>
        <w:t>24</w:t>
      </w:r>
      <w:r>
        <w:rPr>
          <w:rFonts w:ascii="標楷體" w:eastAsia="標楷體" w:hAnsi="標楷體" w:hint="eastAsia"/>
          <w:b/>
        </w:rPr>
        <w:t>日(星期四)</w:t>
      </w:r>
      <w:r w:rsidR="0036375C">
        <w:rPr>
          <w:rFonts w:ascii="標楷體" w:eastAsia="標楷體" w:hAnsi="標楷體" w:hint="eastAsia"/>
          <w:b/>
        </w:rPr>
        <w:t>下午二時至三</w:t>
      </w:r>
      <w:r w:rsidR="006C1F45">
        <w:rPr>
          <w:rFonts w:ascii="標楷體" w:eastAsia="標楷體" w:hAnsi="標楷體" w:hint="eastAsia"/>
          <w:b/>
        </w:rPr>
        <w:t>時</w:t>
      </w:r>
      <w:r w:rsidR="0036375C">
        <w:rPr>
          <w:rFonts w:ascii="標楷體" w:eastAsia="標楷體" w:hAnsi="標楷體" w:hint="eastAsia"/>
          <w:b/>
        </w:rPr>
        <w:t>正</w:t>
      </w:r>
    </w:p>
    <w:p w:rsidR="00983C70" w:rsidRDefault="00983C70" w:rsidP="00983C70">
      <w:pPr>
        <w:spacing w:line="0" w:lineRule="atLeas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開會地點：管理委員會會議室(B棟頂樓)</w:t>
      </w:r>
    </w:p>
    <w:p w:rsidR="00983C70" w:rsidRPr="00DD13E9" w:rsidRDefault="00983C70" w:rsidP="00983C70">
      <w:pPr>
        <w:spacing w:line="0" w:lineRule="atLeas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主    </w:t>
      </w:r>
      <w:r w:rsidR="0045409D">
        <w:rPr>
          <w:rFonts w:ascii="標楷體" w:eastAsia="標楷體" w:hAnsi="標楷體" w:hint="eastAsia"/>
          <w:b/>
        </w:rPr>
        <w:t>席：陳烱廷</w:t>
      </w:r>
      <w:r>
        <w:rPr>
          <w:rFonts w:ascii="標楷體" w:eastAsia="標楷體" w:hAnsi="標楷體" w:hint="eastAsia"/>
          <w:b/>
        </w:rPr>
        <w:t xml:space="preserve">主任委員                                                 </w:t>
      </w:r>
      <w:r w:rsidR="0061084B">
        <w:rPr>
          <w:rFonts w:ascii="標楷體" w:eastAsia="標楷體" w:hAnsi="標楷體" w:hint="eastAsia"/>
          <w:b/>
        </w:rPr>
        <w:t xml:space="preserve">  </w:t>
      </w:r>
      <w:r>
        <w:rPr>
          <w:rFonts w:ascii="標楷體" w:eastAsia="標楷體" w:hAnsi="標楷體" w:hint="eastAsia"/>
          <w:b/>
        </w:rPr>
        <w:t xml:space="preserve"> 記錄：</w:t>
      </w:r>
      <w:proofErr w:type="gramStart"/>
      <w:r>
        <w:rPr>
          <w:rFonts w:ascii="標楷體" w:eastAsia="標楷體" w:hAnsi="標楷體" w:hint="eastAsia"/>
          <w:b/>
        </w:rPr>
        <w:t>游象</w:t>
      </w:r>
      <w:proofErr w:type="gramEnd"/>
      <w:r>
        <w:rPr>
          <w:rFonts w:ascii="標楷體" w:eastAsia="標楷體" w:hAnsi="標楷體" w:hint="eastAsia"/>
          <w:b/>
        </w:rPr>
        <w:t>達</w:t>
      </w:r>
    </w:p>
    <w:p w:rsidR="00D54465" w:rsidRDefault="00D54465" w:rsidP="00D54465">
      <w:pPr>
        <w:spacing w:line="0" w:lineRule="atLeast"/>
        <w:rPr>
          <w:rFonts w:ascii="標楷體" w:eastAsia="標楷體" w:hAnsi="標楷體"/>
          <w:b/>
        </w:rPr>
      </w:pPr>
    </w:p>
    <w:p w:rsidR="00983C70" w:rsidRDefault="00D54465" w:rsidP="00D54465">
      <w:pPr>
        <w:spacing w:line="0" w:lineRule="atLeas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壹、</w:t>
      </w:r>
      <w:r w:rsidR="00983C70">
        <w:rPr>
          <w:rFonts w:ascii="標楷體" w:eastAsia="標楷體" w:hAnsi="標楷體" w:hint="eastAsia"/>
          <w:b/>
        </w:rPr>
        <w:t>主席致詞</w:t>
      </w:r>
      <w:proofErr w:type="gramStart"/>
      <w:r w:rsidR="00983C70">
        <w:rPr>
          <w:rFonts w:ascii="標楷體" w:eastAsia="標楷體" w:hAnsi="標楷體" w:hint="eastAsia"/>
          <w:b/>
        </w:rPr>
        <w:t>︰</w:t>
      </w:r>
      <w:proofErr w:type="gramEnd"/>
      <w:r w:rsidR="00983C70">
        <w:rPr>
          <w:rFonts w:ascii="標楷體" w:eastAsia="標楷體" w:hAnsi="標楷體" w:hint="eastAsia"/>
          <w:b/>
        </w:rPr>
        <w:t>感謝各區分所有權人參與本次大會，依公寓大廈管理條例規定應出席戶數為</w:t>
      </w:r>
      <w:r w:rsidR="006A595D">
        <w:rPr>
          <w:rFonts w:ascii="標楷體" w:eastAsia="標楷體" w:hAnsi="標楷體" w:hint="eastAsia"/>
          <w:b/>
          <w:u w:val="single"/>
        </w:rPr>
        <w:t>207</w:t>
      </w:r>
      <w:r w:rsidR="00983C70">
        <w:rPr>
          <w:rFonts w:ascii="標楷體" w:eastAsia="標楷體" w:hAnsi="標楷體" w:hint="eastAsia"/>
          <w:b/>
        </w:rPr>
        <w:t>戶，</w:t>
      </w:r>
    </w:p>
    <w:p w:rsidR="006A595D" w:rsidRPr="006A595D" w:rsidRDefault="00983C70" w:rsidP="00983C70">
      <w:pPr>
        <w:spacing w:line="0" w:lineRule="atLeast"/>
        <w:ind w:left="504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      </w:t>
      </w:r>
      <w:r w:rsidR="006A595D">
        <w:rPr>
          <w:rFonts w:ascii="標楷體" w:eastAsia="標楷體" w:hAnsi="標楷體" w:hint="eastAsia"/>
          <w:b/>
        </w:rPr>
        <w:t>區分所有權比例為</w:t>
      </w:r>
      <w:r w:rsidR="006A595D">
        <w:rPr>
          <w:rFonts w:ascii="標楷體" w:eastAsia="標楷體" w:hAnsi="標楷體" w:hint="eastAsia"/>
          <w:b/>
          <w:u w:val="single"/>
        </w:rPr>
        <w:t xml:space="preserve"> </w:t>
      </w:r>
      <w:r w:rsidR="006A595D" w:rsidRPr="006A595D">
        <w:rPr>
          <w:rFonts w:ascii="標楷體" w:eastAsia="標楷體" w:hAnsi="標楷體" w:hint="eastAsia"/>
          <w:b/>
          <w:u w:val="single"/>
        </w:rPr>
        <w:t>971.4</w:t>
      </w:r>
      <w:r w:rsidR="009F66BA">
        <w:rPr>
          <w:rFonts w:ascii="標楷體" w:eastAsia="標楷體" w:hAnsi="標楷體" w:hint="eastAsia"/>
          <w:b/>
          <w:u w:val="single"/>
        </w:rPr>
        <w:t xml:space="preserve"> </w:t>
      </w:r>
      <w:r w:rsidR="009F66BA" w:rsidRPr="009F66BA">
        <w:rPr>
          <w:rFonts w:ascii="標楷體" w:eastAsia="標楷體" w:hAnsi="標楷體"/>
          <w:b/>
        </w:rPr>
        <w:t>‰</w:t>
      </w:r>
      <w:r w:rsidR="00435306">
        <w:rPr>
          <w:rFonts w:ascii="標楷體" w:eastAsia="標楷體" w:hAnsi="標楷體" w:hint="eastAsia"/>
          <w:b/>
        </w:rPr>
        <w:t>，現出席戶數為</w:t>
      </w:r>
      <w:r w:rsidR="00435306" w:rsidRPr="00DD13E9">
        <w:rPr>
          <w:rFonts w:ascii="標楷體" w:eastAsia="標楷體" w:hAnsi="標楷體" w:hint="eastAsia"/>
          <w:b/>
          <w:u w:val="single"/>
        </w:rPr>
        <w:t>1</w:t>
      </w:r>
      <w:r w:rsidR="006F5A48">
        <w:rPr>
          <w:rFonts w:ascii="標楷體" w:eastAsia="標楷體" w:hAnsi="標楷體" w:hint="eastAsia"/>
          <w:b/>
          <w:u w:val="single"/>
        </w:rPr>
        <w:t>26</w:t>
      </w:r>
      <w:r w:rsidR="00435306">
        <w:rPr>
          <w:rFonts w:ascii="標楷體" w:eastAsia="標楷體" w:hAnsi="標楷體" w:hint="eastAsia"/>
          <w:b/>
        </w:rPr>
        <w:t>戶，出席區分所有權比例為</w:t>
      </w:r>
      <w:r w:rsidR="006F5A48">
        <w:rPr>
          <w:rFonts w:ascii="標楷體" w:eastAsia="標楷體" w:hAnsi="標楷體" w:hint="eastAsia"/>
          <w:b/>
          <w:u w:val="single"/>
        </w:rPr>
        <w:t xml:space="preserve"> 552.8</w:t>
      </w:r>
      <w:r w:rsidR="00435306">
        <w:rPr>
          <w:rFonts w:ascii="標楷體" w:eastAsia="標楷體" w:hAnsi="標楷體" w:hint="eastAsia"/>
          <w:b/>
          <w:u w:val="single"/>
        </w:rPr>
        <w:t xml:space="preserve"> </w:t>
      </w:r>
      <w:r w:rsidR="00435306" w:rsidRPr="009F66BA">
        <w:rPr>
          <w:rFonts w:ascii="標楷體" w:eastAsia="標楷體" w:hAnsi="標楷體"/>
          <w:b/>
        </w:rPr>
        <w:t>‰</w:t>
      </w:r>
    </w:p>
    <w:p w:rsidR="00435306" w:rsidRDefault="00435306" w:rsidP="00983C70">
      <w:pPr>
        <w:spacing w:line="0" w:lineRule="atLeast"/>
        <w:ind w:left="504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      </w:t>
      </w:r>
      <w:r w:rsidR="00983C70">
        <w:rPr>
          <w:rFonts w:ascii="標楷體" w:eastAsia="標楷體" w:hAnsi="標楷體" w:hint="eastAsia"/>
          <w:b/>
        </w:rPr>
        <w:t>(</w:t>
      </w:r>
      <w:r w:rsidR="006F5A48">
        <w:rPr>
          <w:rFonts w:ascii="標楷體" w:eastAsia="標楷體" w:hAnsi="標楷體" w:hint="eastAsia"/>
          <w:b/>
        </w:rPr>
        <w:t>依規定出席戶數為應出席戶數二分之一</w:t>
      </w:r>
      <w:r w:rsidR="00983C70">
        <w:rPr>
          <w:rFonts w:ascii="標楷體" w:eastAsia="標楷體" w:hAnsi="標楷體" w:hint="eastAsia"/>
          <w:b/>
        </w:rPr>
        <w:t>戶數</w:t>
      </w:r>
      <w:r w:rsidR="006F5A48">
        <w:rPr>
          <w:rFonts w:ascii="標楷體" w:eastAsia="標楷體" w:hAnsi="標楷體" w:hint="eastAsia"/>
          <w:b/>
        </w:rPr>
        <w:t>及其所有權比例二分之一</w:t>
      </w:r>
      <w:r>
        <w:rPr>
          <w:rFonts w:ascii="標楷體" w:eastAsia="標楷體" w:hAnsi="標楷體" w:hint="eastAsia"/>
          <w:b/>
        </w:rPr>
        <w:t>以上</w:t>
      </w:r>
      <w:r w:rsidR="00983C70">
        <w:rPr>
          <w:rFonts w:ascii="標楷體" w:eastAsia="標楷體" w:hAnsi="標楷體" w:hint="eastAsia"/>
          <w:b/>
        </w:rPr>
        <w:t>)，已達法</w:t>
      </w:r>
    </w:p>
    <w:p w:rsidR="00644C0F" w:rsidRPr="006E03D9" w:rsidRDefault="00435306" w:rsidP="00355DA6">
      <w:pPr>
        <w:spacing w:line="0" w:lineRule="atLeast"/>
        <w:ind w:left="504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      </w:t>
      </w:r>
      <w:r w:rsidR="00983C70">
        <w:rPr>
          <w:rFonts w:ascii="標楷體" w:eastAsia="標楷體" w:hAnsi="標楷體" w:hint="eastAsia"/>
          <w:b/>
        </w:rPr>
        <w:t>定比例，</w:t>
      </w:r>
      <w:r>
        <w:rPr>
          <w:rFonts w:ascii="標楷體" w:eastAsia="標楷體" w:hAnsi="標楷體" w:hint="eastAsia"/>
          <w:b/>
        </w:rPr>
        <w:t>本席宣佈會議開始。</w:t>
      </w:r>
    </w:p>
    <w:p w:rsidR="00D54465" w:rsidRDefault="00D54465" w:rsidP="00D54465">
      <w:pPr>
        <w:adjustRightInd w:val="0"/>
        <w:snapToGrid w:val="0"/>
        <w:spacing w:line="300" w:lineRule="exact"/>
        <w:rPr>
          <w:rFonts w:ascii="標楷體" w:eastAsia="標楷體" w:hAnsi="標楷體"/>
          <w:b/>
        </w:rPr>
      </w:pPr>
    </w:p>
    <w:p w:rsidR="00983C70" w:rsidRPr="00D54465" w:rsidRDefault="00D54465" w:rsidP="00D54465">
      <w:pPr>
        <w:adjustRightInd w:val="0"/>
        <w:snapToGrid w:val="0"/>
        <w:spacing w:line="300" w:lineRule="exac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貳、</w:t>
      </w:r>
      <w:r w:rsidR="00983C70" w:rsidRPr="00D54465">
        <w:rPr>
          <w:rFonts w:ascii="標楷體" w:eastAsia="標楷體" w:hAnsi="標楷體" w:hint="eastAsia"/>
          <w:b/>
        </w:rPr>
        <w:t>工作報告</w:t>
      </w:r>
      <w:proofErr w:type="gramStart"/>
      <w:r w:rsidR="00983C70" w:rsidRPr="00D54465">
        <w:rPr>
          <w:rFonts w:ascii="標楷體" w:eastAsia="標楷體" w:hAnsi="標楷體" w:hint="eastAsia"/>
          <w:b/>
        </w:rPr>
        <w:t>︰</w:t>
      </w:r>
      <w:proofErr w:type="gramEnd"/>
    </w:p>
    <w:p w:rsidR="002802AF" w:rsidRDefault="002802AF" w:rsidP="002802AF">
      <w:pPr>
        <w:pStyle w:val="a7"/>
        <w:numPr>
          <w:ilvl w:val="0"/>
          <w:numId w:val="3"/>
        </w:numPr>
        <w:adjustRightInd w:val="0"/>
        <w:snapToGrid w:val="0"/>
        <w:spacing w:line="300" w:lineRule="exact"/>
        <w:ind w:leftChars="0"/>
        <w:rPr>
          <w:rFonts w:ascii="標楷體" w:eastAsia="標楷體" w:hAnsi="標楷體"/>
          <w:b/>
        </w:rPr>
      </w:pPr>
      <w:r w:rsidRPr="002802AF">
        <w:rPr>
          <w:rFonts w:ascii="標楷體" w:eastAsia="標楷體" w:hAnsi="標楷體" w:hint="eastAsia"/>
          <w:b/>
        </w:rPr>
        <w:t>財務報告：</w:t>
      </w:r>
    </w:p>
    <w:p w:rsidR="002802AF" w:rsidRPr="00131FBC" w:rsidRDefault="00131FBC" w:rsidP="00131FBC">
      <w:pPr>
        <w:adjustRightInd w:val="0"/>
        <w:snapToGrid w:val="0"/>
        <w:spacing w:line="300" w:lineRule="exact"/>
        <w:ind w:left="24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</w:t>
      </w:r>
      <w:r w:rsidR="002802AF" w:rsidRPr="00131FBC">
        <w:rPr>
          <w:rFonts w:ascii="標楷體" w:eastAsia="標楷體" w:hAnsi="標楷體" w:hint="eastAsia"/>
          <w:b/>
        </w:rPr>
        <w:t xml:space="preserve">年度報表                     </w:t>
      </w:r>
      <w:r>
        <w:rPr>
          <w:rFonts w:ascii="標楷體" w:eastAsia="標楷體" w:hAnsi="標楷體" w:hint="eastAsia"/>
          <w:b/>
        </w:rPr>
        <w:t xml:space="preserve">                                     </w:t>
      </w:r>
      <w:r w:rsidR="002802AF" w:rsidRPr="00131FBC">
        <w:rPr>
          <w:rFonts w:ascii="標楷體" w:eastAsia="標楷體" w:hAnsi="標楷體" w:hint="eastAsia"/>
          <w:b/>
        </w:rPr>
        <w:t>單位：新台幣元</w:t>
      </w:r>
    </w:p>
    <w:tbl>
      <w:tblPr>
        <w:tblStyle w:val="a8"/>
        <w:tblW w:w="0" w:type="auto"/>
        <w:tblInd w:w="675" w:type="dxa"/>
        <w:tblLayout w:type="fixed"/>
        <w:tblLook w:val="04A0"/>
      </w:tblPr>
      <w:tblGrid>
        <w:gridCol w:w="2835"/>
        <w:gridCol w:w="3709"/>
        <w:gridCol w:w="3521"/>
      </w:tblGrid>
      <w:tr w:rsidR="002802AF" w:rsidTr="006326F1">
        <w:tc>
          <w:tcPr>
            <w:tcW w:w="2835" w:type="dxa"/>
          </w:tcPr>
          <w:p w:rsidR="002802AF" w:rsidRDefault="002802AF" w:rsidP="002802AF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3709" w:type="dxa"/>
          </w:tcPr>
          <w:p w:rsidR="002802AF" w:rsidRDefault="00471E72" w:rsidP="002802AF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110</w:t>
            </w:r>
            <w:r w:rsidR="002802AF">
              <w:rPr>
                <w:rFonts w:ascii="標楷體" w:eastAsia="標楷體" w:hAnsi="標楷體" w:hint="eastAsia"/>
                <w:b/>
              </w:rPr>
              <w:t>年</w:t>
            </w:r>
            <w:r w:rsidR="005F492C">
              <w:rPr>
                <w:rFonts w:ascii="標楷體" w:eastAsia="標楷體" w:hAnsi="標楷體" w:hint="eastAsia"/>
                <w:b/>
              </w:rPr>
              <w:t>08</w:t>
            </w:r>
            <w:r w:rsidR="002802AF">
              <w:rPr>
                <w:rFonts w:ascii="標楷體" w:eastAsia="標楷體" w:hAnsi="標楷體" w:hint="eastAsia"/>
                <w:b/>
              </w:rPr>
              <w:t>月～</w:t>
            </w:r>
            <w:r>
              <w:rPr>
                <w:rFonts w:ascii="標楷體" w:eastAsia="標楷體" w:hAnsi="標楷體" w:hint="eastAsia"/>
                <w:b/>
              </w:rPr>
              <w:t>111</w:t>
            </w:r>
            <w:r w:rsidR="002802AF">
              <w:rPr>
                <w:rFonts w:ascii="標楷體" w:eastAsia="標楷體" w:hAnsi="標楷體" w:hint="eastAsia"/>
                <w:b/>
              </w:rPr>
              <w:t>年</w:t>
            </w:r>
            <w:r w:rsidR="005F492C">
              <w:rPr>
                <w:rFonts w:ascii="標楷體" w:eastAsia="標楷體" w:hAnsi="標楷體" w:hint="eastAsia"/>
                <w:b/>
              </w:rPr>
              <w:t>07</w:t>
            </w:r>
            <w:r w:rsidR="002802AF">
              <w:rPr>
                <w:rFonts w:ascii="標楷體" w:eastAsia="標楷體" w:hAnsi="標楷體" w:hint="eastAsia"/>
                <w:b/>
              </w:rPr>
              <w:t>月</w:t>
            </w:r>
          </w:p>
        </w:tc>
        <w:tc>
          <w:tcPr>
            <w:tcW w:w="3521" w:type="dxa"/>
          </w:tcPr>
          <w:p w:rsidR="002802AF" w:rsidRDefault="00471E72" w:rsidP="002802AF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111</w:t>
            </w:r>
            <w:r w:rsidR="002802AF">
              <w:rPr>
                <w:rFonts w:ascii="標楷體" w:eastAsia="標楷體" w:hAnsi="標楷體" w:hint="eastAsia"/>
                <w:b/>
              </w:rPr>
              <w:t>年</w:t>
            </w:r>
            <w:r w:rsidR="00C25E0B">
              <w:rPr>
                <w:rFonts w:ascii="標楷體" w:eastAsia="標楷體" w:hAnsi="標楷體" w:hint="eastAsia"/>
                <w:b/>
              </w:rPr>
              <w:t>08</w:t>
            </w:r>
            <w:r w:rsidR="002802AF">
              <w:rPr>
                <w:rFonts w:ascii="標楷體" w:eastAsia="標楷體" w:hAnsi="標楷體" w:hint="eastAsia"/>
                <w:b/>
              </w:rPr>
              <w:t>月～</w:t>
            </w:r>
            <w:r>
              <w:rPr>
                <w:rFonts w:ascii="標楷體" w:eastAsia="標楷體" w:hAnsi="標楷體" w:hint="eastAsia"/>
                <w:b/>
              </w:rPr>
              <w:t>112</w:t>
            </w:r>
            <w:r w:rsidR="002802AF">
              <w:rPr>
                <w:rFonts w:ascii="標楷體" w:eastAsia="標楷體" w:hAnsi="標楷體" w:hint="eastAsia"/>
                <w:b/>
              </w:rPr>
              <w:t>年</w:t>
            </w:r>
            <w:r w:rsidR="00C25E0B">
              <w:rPr>
                <w:rFonts w:ascii="標楷體" w:eastAsia="標楷體" w:hAnsi="標楷體" w:hint="eastAsia"/>
                <w:b/>
              </w:rPr>
              <w:t>07</w:t>
            </w:r>
            <w:r w:rsidR="002802AF">
              <w:rPr>
                <w:rFonts w:ascii="標楷體" w:eastAsia="標楷體" w:hAnsi="標楷體" w:hint="eastAsia"/>
                <w:b/>
              </w:rPr>
              <w:t>月</w:t>
            </w:r>
          </w:p>
        </w:tc>
      </w:tr>
      <w:tr w:rsidR="00471E72" w:rsidTr="006326F1">
        <w:tc>
          <w:tcPr>
            <w:tcW w:w="2835" w:type="dxa"/>
          </w:tcPr>
          <w:p w:rsidR="00471E72" w:rsidRDefault="00471E72" w:rsidP="002802AF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總收入</w:t>
            </w:r>
          </w:p>
        </w:tc>
        <w:tc>
          <w:tcPr>
            <w:tcW w:w="3709" w:type="dxa"/>
          </w:tcPr>
          <w:p w:rsidR="00471E72" w:rsidRDefault="00471E72" w:rsidP="00443854">
            <w:pPr>
              <w:adjustRightInd w:val="0"/>
              <w:snapToGrid w:val="0"/>
              <w:spacing w:line="300" w:lineRule="exact"/>
              <w:jc w:val="righ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$26,035,979.-</w:t>
            </w:r>
          </w:p>
        </w:tc>
        <w:tc>
          <w:tcPr>
            <w:tcW w:w="3521" w:type="dxa"/>
          </w:tcPr>
          <w:p w:rsidR="00471E72" w:rsidRDefault="00471E72" w:rsidP="00443854">
            <w:pPr>
              <w:adjustRightInd w:val="0"/>
              <w:snapToGrid w:val="0"/>
              <w:spacing w:line="300" w:lineRule="exact"/>
              <w:jc w:val="righ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$26,386,860.-</w:t>
            </w:r>
          </w:p>
        </w:tc>
      </w:tr>
      <w:tr w:rsidR="00471E72" w:rsidTr="006326F1">
        <w:tc>
          <w:tcPr>
            <w:tcW w:w="2835" w:type="dxa"/>
          </w:tcPr>
          <w:p w:rsidR="00471E72" w:rsidRDefault="00471E72" w:rsidP="002802AF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總支出</w:t>
            </w:r>
          </w:p>
        </w:tc>
        <w:tc>
          <w:tcPr>
            <w:tcW w:w="3709" w:type="dxa"/>
          </w:tcPr>
          <w:p w:rsidR="00471E72" w:rsidRDefault="00471E72" w:rsidP="00443854">
            <w:pPr>
              <w:adjustRightInd w:val="0"/>
              <w:snapToGrid w:val="0"/>
              <w:spacing w:line="300" w:lineRule="exact"/>
              <w:jc w:val="righ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$23,535,338.-</w:t>
            </w:r>
          </w:p>
        </w:tc>
        <w:tc>
          <w:tcPr>
            <w:tcW w:w="3521" w:type="dxa"/>
          </w:tcPr>
          <w:p w:rsidR="00471E72" w:rsidRDefault="00471E72" w:rsidP="00443854">
            <w:pPr>
              <w:adjustRightInd w:val="0"/>
              <w:snapToGrid w:val="0"/>
              <w:spacing w:line="300" w:lineRule="exact"/>
              <w:jc w:val="righ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$26,734,980.-</w:t>
            </w:r>
          </w:p>
        </w:tc>
      </w:tr>
      <w:tr w:rsidR="00471E72" w:rsidTr="006326F1">
        <w:tc>
          <w:tcPr>
            <w:tcW w:w="2835" w:type="dxa"/>
          </w:tcPr>
          <w:p w:rsidR="00471E72" w:rsidRDefault="00471E72" w:rsidP="002802AF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餘</w:t>
            </w:r>
            <w:proofErr w:type="gramStart"/>
            <w:r>
              <w:rPr>
                <w:rFonts w:ascii="標楷體" w:eastAsia="標楷體" w:hAnsi="標楷體" w:hint="eastAsia"/>
                <w:b/>
              </w:rPr>
              <w:t>絀</w:t>
            </w:r>
            <w:proofErr w:type="gramEnd"/>
          </w:p>
        </w:tc>
        <w:tc>
          <w:tcPr>
            <w:tcW w:w="3709" w:type="dxa"/>
          </w:tcPr>
          <w:p w:rsidR="00471E72" w:rsidRDefault="00471E72" w:rsidP="00443854">
            <w:pPr>
              <w:adjustRightInd w:val="0"/>
              <w:snapToGrid w:val="0"/>
              <w:spacing w:line="300" w:lineRule="exact"/>
              <w:jc w:val="righ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            </w:t>
            </w:r>
            <w:r>
              <w:rPr>
                <w:rFonts w:ascii="標楷體" w:eastAsia="標楷體" w:hAnsi="標楷體" w:hint="eastAsia"/>
                <w:b/>
              </w:rPr>
              <w:t>$2,278,641.-</w:t>
            </w:r>
          </w:p>
        </w:tc>
        <w:tc>
          <w:tcPr>
            <w:tcW w:w="3521" w:type="dxa"/>
          </w:tcPr>
          <w:p w:rsidR="00471E72" w:rsidRDefault="00471E72" w:rsidP="00443854">
            <w:pPr>
              <w:adjustRightInd w:val="0"/>
              <w:snapToGrid w:val="0"/>
              <w:spacing w:line="300" w:lineRule="exact"/>
              <w:jc w:val="righ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           － </w:t>
            </w:r>
            <w:r>
              <w:rPr>
                <w:rFonts w:ascii="標楷體" w:eastAsia="標楷體" w:hAnsi="標楷體" w:hint="eastAsia"/>
                <w:b/>
              </w:rPr>
              <w:t>$570,120.-</w:t>
            </w:r>
          </w:p>
        </w:tc>
      </w:tr>
      <w:tr w:rsidR="00471E72" w:rsidTr="006326F1">
        <w:tc>
          <w:tcPr>
            <w:tcW w:w="2835" w:type="dxa"/>
          </w:tcPr>
          <w:p w:rsidR="00471E72" w:rsidRDefault="00471E72" w:rsidP="002802AF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資產總額</w:t>
            </w:r>
          </w:p>
        </w:tc>
        <w:tc>
          <w:tcPr>
            <w:tcW w:w="3709" w:type="dxa"/>
          </w:tcPr>
          <w:p w:rsidR="00471E72" w:rsidRDefault="00471E72" w:rsidP="00443854">
            <w:pPr>
              <w:adjustRightInd w:val="0"/>
              <w:snapToGrid w:val="0"/>
              <w:spacing w:line="300" w:lineRule="exact"/>
              <w:jc w:val="righ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$25,309,103.-</w:t>
            </w:r>
          </w:p>
        </w:tc>
        <w:tc>
          <w:tcPr>
            <w:tcW w:w="3521" w:type="dxa"/>
          </w:tcPr>
          <w:p w:rsidR="00471E72" w:rsidRDefault="00471E72" w:rsidP="00443854">
            <w:pPr>
              <w:adjustRightInd w:val="0"/>
              <w:snapToGrid w:val="0"/>
              <w:spacing w:line="300" w:lineRule="exact"/>
              <w:jc w:val="righ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$24,816,081.-</w:t>
            </w:r>
          </w:p>
        </w:tc>
      </w:tr>
      <w:tr w:rsidR="00471E72" w:rsidTr="006326F1">
        <w:tc>
          <w:tcPr>
            <w:tcW w:w="2835" w:type="dxa"/>
          </w:tcPr>
          <w:p w:rsidR="00471E72" w:rsidRDefault="00471E72" w:rsidP="002802AF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定期存款</w:t>
            </w:r>
          </w:p>
        </w:tc>
        <w:tc>
          <w:tcPr>
            <w:tcW w:w="3709" w:type="dxa"/>
          </w:tcPr>
          <w:p w:rsidR="00471E72" w:rsidRDefault="00471E72" w:rsidP="00443854">
            <w:pPr>
              <w:adjustRightInd w:val="0"/>
              <w:snapToGrid w:val="0"/>
              <w:spacing w:line="300" w:lineRule="exact"/>
              <w:jc w:val="righ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$4,000,000.-</w:t>
            </w:r>
          </w:p>
        </w:tc>
        <w:tc>
          <w:tcPr>
            <w:tcW w:w="3521" w:type="dxa"/>
          </w:tcPr>
          <w:p w:rsidR="00471E72" w:rsidRDefault="00471E72" w:rsidP="00443854">
            <w:pPr>
              <w:adjustRightInd w:val="0"/>
              <w:snapToGrid w:val="0"/>
              <w:spacing w:line="300" w:lineRule="exact"/>
              <w:jc w:val="righ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$4,000,000.-</w:t>
            </w:r>
          </w:p>
        </w:tc>
      </w:tr>
      <w:tr w:rsidR="00471E72" w:rsidTr="006326F1">
        <w:tc>
          <w:tcPr>
            <w:tcW w:w="2835" w:type="dxa"/>
          </w:tcPr>
          <w:p w:rsidR="00471E72" w:rsidRDefault="00471E72" w:rsidP="002802AF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定存修繕(頂樓地板滲水修繕專案款)</w:t>
            </w:r>
          </w:p>
        </w:tc>
        <w:tc>
          <w:tcPr>
            <w:tcW w:w="3709" w:type="dxa"/>
          </w:tcPr>
          <w:p w:rsidR="00471E72" w:rsidRDefault="00471E72" w:rsidP="00443854">
            <w:pPr>
              <w:adjustRightInd w:val="0"/>
              <w:snapToGrid w:val="0"/>
              <w:spacing w:line="300" w:lineRule="exact"/>
              <w:jc w:val="right"/>
              <w:rPr>
                <w:rFonts w:ascii="標楷體" w:eastAsia="標楷體" w:hAnsi="標楷體"/>
                <w:b/>
              </w:rPr>
            </w:pPr>
          </w:p>
          <w:p w:rsidR="00471E72" w:rsidRDefault="00471E72" w:rsidP="00443854">
            <w:pPr>
              <w:adjustRightInd w:val="0"/>
              <w:snapToGrid w:val="0"/>
              <w:spacing w:line="300" w:lineRule="exact"/>
              <w:jc w:val="righ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$4,296,622.-</w:t>
            </w:r>
          </w:p>
        </w:tc>
        <w:tc>
          <w:tcPr>
            <w:tcW w:w="3521" w:type="dxa"/>
          </w:tcPr>
          <w:p w:rsidR="00471E72" w:rsidRDefault="00471E72" w:rsidP="00443854">
            <w:pPr>
              <w:adjustRightInd w:val="0"/>
              <w:snapToGrid w:val="0"/>
              <w:spacing w:line="300" w:lineRule="exact"/>
              <w:jc w:val="right"/>
              <w:rPr>
                <w:rFonts w:ascii="標楷體" w:eastAsia="標楷體" w:hAnsi="標楷體"/>
                <w:b/>
              </w:rPr>
            </w:pPr>
          </w:p>
          <w:p w:rsidR="00471E72" w:rsidRDefault="00471E72" w:rsidP="00443854">
            <w:pPr>
              <w:adjustRightInd w:val="0"/>
              <w:snapToGrid w:val="0"/>
              <w:spacing w:line="300" w:lineRule="exact"/>
              <w:jc w:val="righ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$4,331,120.-</w:t>
            </w:r>
          </w:p>
        </w:tc>
      </w:tr>
      <w:tr w:rsidR="00471E72" w:rsidTr="006326F1">
        <w:tc>
          <w:tcPr>
            <w:tcW w:w="2835" w:type="dxa"/>
          </w:tcPr>
          <w:p w:rsidR="00471E72" w:rsidRDefault="00471E72" w:rsidP="002802AF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負債總額</w:t>
            </w:r>
          </w:p>
        </w:tc>
        <w:tc>
          <w:tcPr>
            <w:tcW w:w="3709" w:type="dxa"/>
          </w:tcPr>
          <w:p w:rsidR="00471E72" w:rsidRDefault="00471E72" w:rsidP="00443854">
            <w:pPr>
              <w:adjustRightInd w:val="0"/>
              <w:snapToGrid w:val="0"/>
              <w:spacing w:line="300" w:lineRule="exact"/>
              <w:jc w:val="righ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$2,320,537.-</w:t>
            </w:r>
          </w:p>
        </w:tc>
        <w:tc>
          <w:tcPr>
            <w:tcW w:w="3521" w:type="dxa"/>
          </w:tcPr>
          <w:p w:rsidR="00471E72" w:rsidRDefault="00471E72" w:rsidP="00443854">
            <w:pPr>
              <w:adjustRightInd w:val="0"/>
              <w:snapToGrid w:val="0"/>
              <w:spacing w:line="300" w:lineRule="exact"/>
              <w:jc w:val="righ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$2,397,635.-</w:t>
            </w:r>
          </w:p>
        </w:tc>
      </w:tr>
    </w:tbl>
    <w:p w:rsidR="006326F1" w:rsidRDefault="00A23471" w:rsidP="00983C70">
      <w:pPr>
        <w:adjustRightInd w:val="0"/>
        <w:snapToGrid w:val="0"/>
        <w:spacing w:line="300" w:lineRule="exact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 xml:space="preserve">  </w:t>
      </w:r>
    </w:p>
    <w:p w:rsidR="00983C70" w:rsidRDefault="006326F1" w:rsidP="00983C70">
      <w:pPr>
        <w:adjustRightInd w:val="0"/>
        <w:snapToGrid w:val="0"/>
        <w:spacing w:line="300" w:lineRule="exact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 xml:space="preserve">  </w:t>
      </w:r>
      <w:r w:rsidR="002802AF">
        <w:rPr>
          <w:rFonts w:ascii="標楷體" w:eastAsia="標楷體" w:hAnsi="標楷體" w:hint="eastAsia"/>
          <w:b/>
          <w:color w:val="000000"/>
        </w:rPr>
        <w:t>二</w:t>
      </w:r>
      <w:r w:rsidR="00983C70">
        <w:rPr>
          <w:rFonts w:ascii="標楷體" w:eastAsia="標楷體" w:hAnsi="標楷體" w:hint="eastAsia"/>
          <w:b/>
          <w:color w:val="000000"/>
        </w:rPr>
        <w:t>、年度重大修繕報報告：</w:t>
      </w: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35"/>
        <w:gridCol w:w="5387"/>
        <w:gridCol w:w="1843"/>
      </w:tblGrid>
      <w:tr w:rsidR="00983C70" w:rsidRPr="0057529F" w:rsidTr="007E3A7E">
        <w:trPr>
          <w:trHeight w:val="420"/>
        </w:trPr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3C70" w:rsidRPr="0057529F" w:rsidRDefault="006326F1" w:rsidP="007E3A7E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</w:rPr>
              <w:t xml:space="preserve"> </w:t>
            </w:r>
            <w:r w:rsidR="00EA2F67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111</w:t>
            </w:r>
            <w:r w:rsidR="00983C70" w:rsidRPr="0057529F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年</w:t>
            </w:r>
            <w:r w:rsidR="00983C70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0</w:t>
            </w:r>
            <w:r w:rsidR="005F492C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8</w:t>
            </w:r>
            <w:r w:rsidR="00983C70" w:rsidRPr="0057529F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月</w:t>
            </w:r>
            <w:r w:rsidR="00983C70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0</w:t>
            </w:r>
            <w:r w:rsidR="00983C70" w:rsidRPr="0057529F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1日</w:t>
            </w:r>
            <w:r w:rsidR="00983C70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～</w:t>
            </w:r>
            <w:r w:rsidR="00EA2F67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112</w:t>
            </w:r>
            <w:r w:rsidR="00983C70" w:rsidRPr="0057529F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年</w:t>
            </w:r>
            <w:r w:rsidR="00983C70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0</w:t>
            </w:r>
            <w:r w:rsidR="00C25E0B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7</w:t>
            </w:r>
            <w:r w:rsidR="00983C70" w:rsidRPr="0057529F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月</w:t>
            </w:r>
            <w:r w:rsidR="00A701C9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31</w:t>
            </w:r>
            <w:r w:rsidR="00983C70" w:rsidRPr="0057529F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日</w:t>
            </w:r>
            <w:r w:rsidR="00983C70">
              <w:rPr>
                <w:rFonts w:ascii="標楷體" w:eastAsia="標楷體" w:hAnsi="標楷體" w:cs="新細明體" w:hint="eastAsia"/>
                <w:b/>
                <w:bCs/>
                <w:kern w:val="0"/>
              </w:rPr>
              <w:t xml:space="preserve">   </w:t>
            </w:r>
            <w:r w:rsidR="00983C70" w:rsidRPr="0057529F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重大修繕費（5萬元以上）</w:t>
            </w:r>
          </w:p>
        </w:tc>
      </w:tr>
      <w:tr w:rsidR="00983C70" w:rsidRPr="0057529F" w:rsidTr="00025E25">
        <w:trPr>
          <w:trHeight w:val="24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C70" w:rsidRPr="0057529F" w:rsidRDefault="00983C70" w:rsidP="007E3A7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57529F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請</w:t>
            </w:r>
            <w:r w:rsidR="0027749D">
              <w:rPr>
                <w:rFonts w:ascii="標楷體" w:eastAsia="標楷體" w:hAnsi="標楷體" w:cs="新細明體" w:hint="eastAsia"/>
                <w:b/>
                <w:bCs/>
                <w:kern w:val="0"/>
              </w:rPr>
              <w:t xml:space="preserve">  </w:t>
            </w:r>
            <w:r w:rsidRPr="0057529F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款</w:t>
            </w:r>
            <w:r w:rsidR="0027749D">
              <w:rPr>
                <w:rFonts w:ascii="標楷體" w:eastAsia="標楷體" w:hAnsi="標楷體" w:cs="新細明體" w:hint="eastAsia"/>
                <w:b/>
                <w:bCs/>
                <w:kern w:val="0"/>
              </w:rPr>
              <w:t xml:space="preserve">  </w:t>
            </w:r>
            <w:r w:rsidRPr="0057529F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日</w:t>
            </w:r>
            <w:r w:rsidR="0027749D">
              <w:rPr>
                <w:rFonts w:ascii="標楷體" w:eastAsia="標楷體" w:hAnsi="標楷體" w:cs="新細明體" w:hint="eastAsia"/>
                <w:b/>
                <w:bCs/>
                <w:kern w:val="0"/>
              </w:rPr>
              <w:t xml:space="preserve">  </w:t>
            </w:r>
            <w:r w:rsidRPr="0057529F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期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C70" w:rsidRPr="0057529F" w:rsidRDefault="00983C70" w:rsidP="007E3A7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57529F">
              <w:rPr>
                <w:rFonts w:ascii="標楷體" w:eastAsia="標楷體" w:hAnsi="標楷體" w:cs="新細明體" w:hint="eastAsia"/>
                <w:b/>
                <w:bCs/>
                <w:kern w:val="0"/>
              </w:rPr>
              <w:t xml:space="preserve">交 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</w:rPr>
              <w:t xml:space="preserve">    </w:t>
            </w:r>
            <w:r w:rsidRPr="0057529F">
              <w:rPr>
                <w:rFonts w:ascii="標楷體" w:eastAsia="標楷體" w:hAnsi="標楷體" w:cs="新細明體" w:hint="eastAsia"/>
                <w:b/>
                <w:bCs/>
                <w:kern w:val="0"/>
              </w:rPr>
              <w:t xml:space="preserve"> 易  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</w:rPr>
              <w:t xml:space="preserve">    </w:t>
            </w:r>
            <w:r w:rsidRPr="0057529F">
              <w:rPr>
                <w:rFonts w:ascii="標楷體" w:eastAsia="標楷體" w:hAnsi="標楷體" w:cs="新細明體" w:hint="eastAsia"/>
                <w:b/>
                <w:bCs/>
                <w:kern w:val="0"/>
              </w:rPr>
              <w:t xml:space="preserve">明 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</w:rPr>
              <w:t xml:space="preserve">    </w:t>
            </w:r>
            <w:r w:rsidRPr="0057529F">
              <w:rPr>
                <w:rFonts w:ascii="標楷體" w:eastAsia="標楷體" w:hAnsi="標楷體" w:cs="新細明體" w:hint="eastAsia"/>
                <w:b/>
                <w:bCs/>
                <w:kern w:val="0"/>
              </w:rPr>
              <w:t xml:space="preserve"> 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C70" w:rsidRPr="0057529F" w:rsidRDefault="00983C70" w:rsidP="007E3A7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57529F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金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</w:rPr>
              <w:t xml:space="preserve">  </w:t>
            </w:r>
            <w:r w:rsidRPr="0057529F">
              <w:rPr>
                <w:rFonts w:ascii="標楷體" w:eastAsia="標楷體" w:hAnsi="標楷體" w:cs="新細明體" w:hint="eastAsia"/>
                <w:b/>
                <w:bCs/>
                <w:kern w:val="0"/>
              </w:rPr>
              <w:t xml:space="preserve"> 額</w:t>
            </w:r>
          </w:p>
        </w:tc>
      </w:tr>
      <w:tr w:rsidR="00D816C7" w:rsidRPr="0057529F" w:rsidTr="00404DDA">
        <w:trPr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16C7" w:rsidRPr="003A5CAC" w:rsidRDefault="00D816C7" w:rsidP="008273D6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</w:rPr>
              <w:t>111</w:t>
            </w:r>
            <w:r w:rsidRPr="003A5CAC">
              <w:rPr>
                <w:rFonts w:ascii="標楷體" w:eastAsia="標楷體" w:hAnsi="標楷體" w:cs="新細明體" w:hint="eastAsia"/>
                <w:b/>
                <w:kern w:val="0"/>
              </w:rPr>
              <w:t>年</w:t>
            </w:r>
            <w:r>
              <w:rPr>
                <w:rFonts w:ascii="標楷體" w:eastAsia="標楷體" w:hAnsi="標楷體" w:cs="新細明體" w:hint="eastAsia"/>
                <w:b/>
                <w:kern w:val="0"/>
              </w:rPr>
              <w:t>0</w:t>
            </w:r>
            <w:r w:rsidR="00633273">
              <w:rPr>
                <w:rFonts w:ascii="標楷體" w:eastAsia="標楷體" w:hAnsi="標楷體" w:cs="新細明體" w:hint="eastAsia"/>
                <w:b/>
                <w:kern w:val="0"/>
              </w:rPr>
              <w:t>9</w:t>
            </w:r>
            <w:r w:rsidRPr="003A5CAC">
              <w:rPr>
                <w:rFonts w:ascii="標楷體" w:eastAsia="標楷體" w:hAnsi="標楷體" w:cs="新細明體" w:hint="eastAsia"/>
                <w:b/>
                <w:kern w:val="0"/>
              </w:rPr>
              <w:t>月</w:t>
            </w:r>
            <w:r>
              <w:rPr>
                <w:rFonts w:ascii="標楷體" w:eastAsia="標楷體" w:hAnsi="標楷體" w:cs="新細明體" w:hint="eastAsia"/>
                <w:b/>
                <w:kern w:val="0"/>
              </w:rPr>
              <w:t>～112年07月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6C7" w:rsidRPr="00633273" w:rsidRDefault="00D816C7" w:rsidP="008273D6">
            <w:pPr>
              <w:widowControl/>
              <w:rPr>
                <w:rFonts w:ascii="標楷體" w:eastAsia="標楷體" w:hAnsi="標楷體"/>
                <w:b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color w:val="000000"/>
              </w:rPr>
              <w:t>鉅</w:t>
            </w:r>
            <w:proofErr w:type="gramEnd"/>
            <w:r>
              <w:rPr>
                <w:rFonts w:ascii="標楷體" w:eastAsia="標楷體" w:hAnsi="標楷體" w:hint="eastAsia"/>
                <w:b/>
                <w:color w:val="000000"/>
              </w:rPr>
              <w:t>翔-</w:t>
            </w:r>
            <w:r w:rsidR="00633273">
              <w:rPr>
                <w:rFonts w:ascii="標楷體" w:eastAsia="標楷體" w:hAnsi="標楷體" w:hint="eastAsia"/>
                <w:b/>
                <w:color w:val="000000"/>
              </w:rPr>
              <w:t>冷卻水塔回水管路、補水管路</w:t>
            </w:r>
            <w:proofErr w:type="gramStart"/>
            <w:r w:rsidR="00633273">
              <w:rPr>
                <w:rFonts w:ascii="標楷體" w:eastAsia="標楷體" w:hAnsi="標楷體" w:hint="eastAsia"/>
                <w:b/>
                <w:color w:val="000000"/>
              </w:rPr>
              <w:t>及蝶閥更新</w:t>
            </w:r>
            <w:proofErr w:type="gramEnd"/>
            <w:r>
              <w:rPr>
                <w:rFonts w:ascii="標楷體" w:eastAsia="標楷體" w:hAnsi="標楷體" w:hint="eastAsia"/>
                <w:b/>
                <w:color w:val="000000"/>
              </w:rPr>
              <w:t>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16C7" w:rsidRDefault="00D816C7" w:rsidP="00D05DFF">
            <w:pPr>
              <w:widowControl/>
              <w:ind w:right="-28"/>
              <w:jc w:val="right"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</w:rPr>
              <w:t>$1</w:t>
            </w:r>
            <w:r w:rsidR="00D05DFF">
              <w:rPr>
                <w:rFonts w:ascii="標楷體" w:eastAsia="標楷體" w:hAnsi="標楷體" w:cs="新細明體" w:hint="eastAsia"/>
                <w:b/>
                <w:kern w:val="0"/>
              </w:rPr>
              <w:t>,853,930</w:t>
            </w:r>
            <w:r>
              <w:rPr>
                <w:rFonts w:ascii="標楷體" w:eastAsia="標楷體" w:hAnsi="標楷體" w:cs="新細明體" w:hint="eastAsia"/>
                <w:b/>
                <w:kern w:val="0"/>
              </w:rPr>
              <w:t>.</w:t>
            </w:r>
            <w:r w:rsidR="00D05DFF">
              <w:rPr>
                <w:rFonts w:ascii="標楷體" w:eastAsia="標楷體" w:hAnsi="標楷體" w:cs="新細明體" w:hint="eastAsia"/>
                <w:b/>
                <w:kern w:val="0"/>
              </w:rPr>
              <w:t>-</w:t>
            </w:r>
          </w:p>
        </w:tc>
      </w:tr>
      <w:tr w:rsidR="00633273" w:rsidRPr="0057529F" w:rsidTr="002D21AD">
        <w:trPr>
          <w:trHeight w:val="423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3273" w:rsidRDefault="00633273" w:rsidP="00437A3D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</w:rPr>
              <w:t>111</w:t>
            </w:r>
            <w:r w:rsidRPr="003A5CAC">
              <w:rPr>
                <w:rFonts w:ascii="標楷體" w:eastAsia="標楷體" w:hAnsi="標楷體" w:cs="新細明體" w:hint="eastAsia"/>
                <w:b/>
                <w:kern w:val="0"/>
              </w:rPr>
              <w:t>年</w:t>
            </w:r>
            <w:r>
              <w:rPr>
                <w:rFonts w:ascii="標楷體" w:eastAsia="標楷體" w:hAnsi="標楷體" w:cs="新細明體" w:hint="eastAsia"/>
                <w:b/>
                <w:kern w:val="0"/>
              </w:rPr>
              <w:t>08</w:t>
            </w:r>
            <w:r w:rsidRPr="003A5CAC">
              <w:rPr>
                <w:rFonts w:ascii="標楷體" w:eastAsia="標楷體" w:hAnsi="標楷體" w:cs="新細明體" w:hint="eastAsia"/>
                <w:b/>
                <w:kern w:val="0"/>
              </w:rPr>
              <w:t>月</w:t>
            </w:r>
            <w:r>
              <w:rPr>
                <w:rFonts w:ascii="標楷體" w:eastAsia="標楷體" w:hAnsi="標楷體" w:cs="新細明體" w:hint="eastAsia"/>
                <w:b/>
                <w:kern w:val="0"/>
              </w:rPr>
              <w:t>～112年05月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73" w:rsidRPr="00025E25" w:rsidRDefault="00633273" w:rsidP="00437A3D">
            <w:pPr>
              <w:widowControl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 xml:space="preserve">豪勇-頂樓冷卻水塔風扇馬達、減速機維修。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3273" w:rsidRDefault="00633273" w:rsidP="00ED632B">
            <w:pPr>
              <w:widowControl/>
              <w:wordWrap w:val="0"/>
              <w:jc w:val="right"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</w:rPr>
              <w:t>$474,028.-</w:t>
            </w:r>
          </w:p>
        </w:tc>
      </w:tr>
      <w:tr w:rsidR="00633273" w:rsidRPr="0057529F" w:rsidTr="00404DDA">
        <w:trPr>
          <w:trHeight w:val="40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3273" w:rsidRDefault="00633273" w:rsidP="00FA568F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</w:rPr>
              <w:t>111年08月～112年06月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73" w:rsidRDefault="00633273" w:rsidP="00FA568F">
            <w:pPr>
              <w:widowControl/>
              <w:rPr>
                <w:rFonts w:ascii="標楷體" w:eastAsia="標楷體" w:hAnsi="標楷體"/>
                <w:b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color w:val="000000"/>
              </w:rPr>
              <w:t>譽展-廠戶屋</w:t>
            </w:r>
            <w:proofErr w:type="gramEnd"/>
            <w:r>
              <w:rPr>
                <w:rFonts w:ascii="標楷體" w:eastAsia="標楷體" w:hAnsi="標楷體" w:hint="eastAsia"/>
                <w:b/>
                <w:color w:val="000000"/>
              </w:rPr>
              <w:t>內帷幕</w:t>
            </w:r>
            <w:proofErr w:type="gramStart"/>
            <w:r>
              <w:rPr>
                <w:rFonts w:ascii="標楷體" w:eastAsia="標楷體" w:hAnsi="標楷體" w:hint="eastAsia"/>
                <w:b/>
                <w:color w:val="000000"/>
              </w:rPr>
              <w:t>窗外牆</w:t>
            </w:r>
            <w:proofErr w:type="gramEnd"/>
            <w:r>
              <w:rPr>
                <w:rFonts w:ascii="標楷體" w:eastAsia="標楷體" w:hAnsi="標楷體" w:hint="eastAsia"/>
                <w:b/>
                <w:color w:val="000000"/>
              </w:rPr>
              <w:t>及天花板</w:t>
            </w:r>
            <w:proofErr w:type="gramStart"/>
            <w:r>
              <w:rPr>
                <w:rFonts w:ascii="標楷體" w:eastAsia="標楷體" w:hAnsi="標楷體" w:hint="eastAsia"/>
                <w:b/>
                <w:color w:val="000000"/>
              </w:rPr>
              <w:t>滲水抓漏</w:t>
            </w:r>
            <w:proofErr w:type="gramEnd"/>
            <w:r>
              <w:rPr>
                <w:rFonts w:ascii="標楷體" w:eastAsia="標楷體" w:hAnsi="標楷體" w:hint="eastAsia"/>
                <w:b/>
                <w:color w:val="000000"/>
              </w:rPr>
              <w:t>維修。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3273" w:rsidRDefault="00633273" w:rsidP="00FA568F">
            <w:pPr>
              <w:widowControl/>
              <w:jc w:val="right"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</w:rPr>
              <w:t>$422,625.-</w:t>
            </w:r>
          </w:p>
        </w:tc>
      </w:tr>
      <w:tr w:rsidR="003838BA" w:rsidRPr="0057529F" w:rsidTr="00173A76">
        <w:trPr>
          <w:trHeight w:val="40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8BA" w:rsidRDefault="003838BA" w:rsidP="00575FA2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</w:rPr>
              <w:t>111年08月～112年07月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8BA" w:rsidRDefault="003838BA" w:rsidP="00575FA2">
            <w:pPr>
              <w:widowControl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鼎</w:t>
            </w:r>
            <w:proofErr w:type="gramStart"/>
            <w:r>
              <w:rPr>
                <w:rFonts w:ascii="標楷體" w:eastAsia="標楷體" w:hAnsi="標楷體"/>
                <w:b/>
                <w:color w:val="000000"/>
              </w:rPr>
              <w:t>垚</w:t>
            </w:r>
            <w:proofErr w:type="gramEnd"/>
            <w:r>
              <w:rPr>
                <w:rFonts w:ascii="標楷體" w:eastAsia="標楷體" w:hAnsi="標楷體"/>
                <w:b/>
                <w:color w:val="000000"/>
              </w:rPr>
              <w:t>-污廢水申報、PLC設備更新及人孔蓋更新。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8BA" w:rsidRDefault="003838BA" w:rsidP="00D76435">
            <w:pPr>
              <w:widowControl/>
              <w:jc w:val="right"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</w:rPr>
              <w:t>$357,000.-</w:t>
            </w:r>
          </w:p>
        </w:tc>
      </w:tr>
      <w:tr w:rsidR="003838BA" w:rsidRPr="0057529F" w:rsidTr="00173A76">
        <w:trPr>
          <w:trHeight w:val="42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8BA" w:rsidRDefault="00404DDA" w:rsidP="00AD40AE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</w:rPr>
              <w:t>111年08月～112年05月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8BA" w:rsidRPr="00025E25" w:rsidRDefault="00404DDA" w:rsidP="00AD40AE">
            <w:pPr>
              <w:widowControl/>
              <w:rPr>
                <w:rFonts w:ascii="標楷體" w:eastAsia="標楷體" w:hAnsi="標楷體"/>
                <w:b/>
                <w:color w:val="000000"/>
              </w:rPr>
            </w:pPr>
            <w:proofErr w:type="gramStart"/>
            <w:r>
              <w:rPr>
                <w:rFonts w:ascii="標楷體" w:eastAsia="標楷體" w:hAnsi="標楷體"/>
                <w:b/>
                <w:color w:val="000000"/>
              </w:rPr>
              <w:t>康普達</w:t>
            </w:r>
            <w:proofErr w:type="gramEnd"/>
            <w:r>
              <w:rPr>
                <w:rFonts w:ascii="標楷體" w:eastAsia="標楷體" w:hAnsi="標楷體"/>
                <w:b/>
                <w:color w:val="000000"/>
              </w:rPr>
              <w:t>-AB棟樓層公設區域走道兩側壁紙更新。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38BA" w:rsidRDefault="00404DDA" w:rsidP="00AD40AE">
            <w:pPr>
              <w:widowControl/>
              <w:jc w:val="right"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</w:rPr>
              <w:t xml:space="preserve"> $343,500</w:t>
            </w:r>
            <w:r w:rsidR="003838BA">
              <w:rPr>
                <w:rFonts w:ascii="標楷體" w:eastAsia="標楷體" w:hAnsi="標楷體" w:cs="新細明體" w:hint="eastAsia"/>
                <w:b/>
                <w:kern w:val="0"/>
              </w:rPr>
              <w:t>.-</w:t>
            </w:r>
          </w:p>
        </w:tc>
      </w:tr>
      <w:tr w:rsidR="00EE54DF" w:rsidRPr="0057529F" w:rsidTr="002B36C7">
        <w:trPr>
          <w:trHeight w:val="4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4DF" w:rsidRPr="003A5CAC" w:rsidRDefault="00EE54DF" w:rsidP="00BD2384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</w:rPr>
              <w:t>111年09月～112年06月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4DF" w:rsidRPr="00BC31EF" w:rsidRDefault="00EE54DF" w:rsidP="00BD2384">
            <w:pPr>
              <w:widowControl/>
              <w:rPr>
                <w:rFonts w:ascii="標楷體" w:eastAsia="標楷體" w:hAnsi="標楷體"/>
                <w:b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color w:val="000000"/>
              </w:rPr>
              <w:t>皓</w:t>
            </w:r>
            <w:proofErr w:type="gramEnd"/>
            <w:r>
              <w:rPr>
                <w:rFonts w:ascii="標楷體" w:eastAsia="標楷體" w:hAnsi="標楷體" w:hint="eastAsia"/>
                <w:b/>
                <w:color w:val="000000"/>
              </w:rPr>
              <w:t>星-大理石地磚、逃生門及機房排水更改善。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4DF" w:rsidRPr="0057529F" w:rsidRDefault="00EE54DF" w:rsidP="00BD2384">
            <w:pPr>
              <w:widowControl/>
              <w:jc w:val="right"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</w:rPr>
              <w:t>$252,914.-</w:t>
            </w:r>
          </w:p>
        </w:tc>
      </w:tr>
      <w:tr w:rsidR="002B36C7" w:rsidRPr="0057529F" w:rsidTr="00F7750B">
        <w:trPr>
          <w:trHeight w:val="41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6C7" w:rsidRPr="003A5CAC" w:rsidRDefault="002B36C7" w:rsidP="00D76435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</w:rPr>
              <w:t>111年08月～112年04月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6C7" w:rsidRPr="00BC31EF" w:rsidRDefault="002B36C7" w:rsidP="00D76435">
            <w:pPr>
              <w:widowControl/>
              <w:rPr>
                <w:rFonts w:ascii="標楷體" w:eastAsia="標楷體" w:hAnsi="標楷體"/>
                <w:b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color w:val="000000"/>
              </w:rPr>
              <w:t>建皇</w:t>
            </w:r>
            <w:proofErr w:type="gramEnd"/>
            <w:r>
              <w:rPr>
                <w:rFonts w:ascii="標楷體" w:eastAsia="標楷體" w:hAnsi="標楷體" w:hint="eastAsia"/>
                <w:b/>
                <w:color w:val="000000"/>
              </w:rPr>
              <w:t>-廁所洗手台檯面、</w:t>
            </w:r>
            <w:proofErr w:type="gramStart"/>
            <w:r>
              <w:rPr>
                <w:rFonts w:ascii="標楷體" w:eastAsia="標楷體" w:hAnsi="標楷體" w:hint="eastAsia"/>
                <w:b/>
                <w:color w:val="000000"/>
              </w:rPr>
              <w:t>壁磚及</w:t>
            </w:r>
            <w:proofErr w:type="gramEnd"/>
            <w:r>
              <w:rPr>
                <w:rFonts w:ascii="標楷體" w:eastAsia="標楷體" w:hAnsi="標楷體" w:hint="eastAsia"/>
                <w:b/>
                <w:color w:val="000000"/>
              </w:rPr>
              <w:t>地磚更新。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6C7" w:rsidRPr="0057529F" w:rsidRDefault="00F7750B" w:rsidP="00D76435">
            <w:pPr>
              <w:widowControl/>
              <w:jc w:val="right"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</w:rPr>
              <w:t>$173,124</w:t>
            </w:r>
            <w:r w:rsidR="002B36C7">
              <w:rPr>
                <w:rFonts w:ascii="標楷體" w:eastAsia="標楷體" w:hAnsi="標楷體" w:cs="新細明體" w:hint="eastAsia"/>
                <w:b/>
                <w:kern w:val="0"/>
              </w:rPr>
              <w:t>.-</w:t>
            </w:r>
          </w:p>
        </w:tc>
      </w:tr>
      <w:tr w:rsidR="00F7750B" w:rsidRPr="0057529F" w:rsidTr="00F96CB0">
        <w:trPr>
          <w:trHeight w:val="276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50B" w:rsidRPr="003A5CAC" w:rsidRDefault="00F7750B" w:rsidP="00D76435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</w:rPr>
              <w:t>111年12月～112年02月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50B" w:rsidRPr="00BC31EF" w:rsidRDefault="00F7750B" w:rsidP="00D76435">
            <w:pPr>
              <w:widowControl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晁盛-空調主機減壓閥更新。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50B" w:rsidRPr="0057529F" w:rsidRDefault="00F7750B" w:rsidP="00D76435">
            <w:pPr>
              <w:widowControl/>
              <w:jc w:val="right"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</w:rPr>
              <w:t>$96,000.-</w:t>
            </w:r>
          </w:p>
        </w:tc>
      </w:tr>
      <w:tr w:rsidR="00F96CB0" w:rsidRPr="0057529F" w:rsidTr="00F96CB0">
        <w:trPr>
          <w:trHeight w:val="28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CB0" w:rsidRPr="003A5CAC" w:rsidRDefault="00F96CB0" w:rsidP="00966C11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</w:rPr>
              <w:t>111</w:t>
            </w:r>
            <w:r w:rsidRPr="003A5CAC">
              <w:rPr>
                <w:rFonts w:ascii="標楷體" w:eastAsia="標楷體" w:hAnsi="標楷體" w:cs="新細明體" w:hint="eastAsia"/>
                <w:b/>
                <w:kern w:val="0"/>
              </w:rPr>
              <w:t>年</w:t>
            </w:r>
            <w:r>
              <w:rPr>
                <w:rFonts w:ascii="標楷體" w:eastAsia="標楷體" w:hAnsi="標楷體" w:cs="新細明體" w:hint="eastAsia"/>
                <w:b/>
                <w:kern w:val="0"/>
              </w:rPr>
              <w:t>08</w:t>
            </w:r>
            <w:r w:rsidRPr="003A5CAC">
              <w:rPr>
                <w:rFonts w:ascii="標楷體" w:eastAsia="標楷體" w:hAnsi="標楷體" w:cs="新細明體" w:hint="eastAsia"/>
                <w:b/>
                <w:kern w:val="0"/>
              </w:rPr>
              <w:t>月</w:t>
            </w:r>
            <w:r>
              <w:rPr>
                <w:rFonts w:ascii="標楷體" w:eastAsia="標楷體" w:hAnsi="標楷體" w:cs="新細明體" w:hint="eastAsia"/>
                <w:b/>
                <w:kern w:val="0"/>
              </w:rPr>
              <w:t>～112年06月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CB0" w:rsidRPr="007C792D" w:rsidRDefault="00F96CB0" w:rsidP="00966C11">
            <w:pPr>
              <w:adjustRightInd w:val="0"/>
              <w:snapToGrid w:val="0"/>
              <w:spacing w:line="280" w:lineRule="exact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源勝-AB棟頂樓冷卻水塔風扇馬達用皮帶損壞更新</w:t>
            </w:r>
            <w:r w:rsidRPr="00CD349E">
              <w:rPr>
                <w:rFonts w:ascii="標楷體" w:eastAsia="標楷體" w:hAnsi="標楷體" w:hint="eastAsia"/>
                <w:b/>
                <w:color w:val="000000"/>
              </w:rPr>
              <w:t>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CB0" w:rsidRDefault="00F96CB0" w:rsidP="00966C11">
            <w:pPr>
              <w:widowControl/>
              <w:wordWrap w:val="0"/>
              <w:ind w:right="-28"/>
              <w:jc w:val="right"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</w:rPr>
              <w:t>$95,130.-</w:t>
            </w:r>
          </w:p>
        </w:tc>
      </w:tr>
      <w:tr w:rsidR="00F96CB0" w:rsidRPr="0057529F" w:rsidTr="00F96CB0">
        <w:trPr>
          <w:trHeight w:val="3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CB0" w:rsidRDefault="00F96CB0" w:rsidP="001E1D5B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</w:rPr>
              <w:t>111</w:t>
            </w:r>
            <w:r w:rsidRPr="003A5CAC">
              <w:rPr>
                <w:rFonts w:ascii="標楷體" w:eastAsia="標楷體" w:hAnsi="標楷體" w:cs="新細明體" w:hint="eastAsia"/>
                <w:b/>
                <w:kern w:val="0"/>
              </w:rPr>
              <w:t>年</w:t>
            </w:r>
            <w:r>
              <w:rPr>
                <w:rFonts w:ascii="標楷體" w:eastAsia="標楷體" w:hAnsi="標楷體" w:cs="新細明體" w:hint="eastAsia"/>
                <w:b/>
                <w:kern w:val="0"/>
              </w:rPr>
              <w:t>10</w:t>
            </w:r>
            <w:r w:rsidRPr="003A5CAC">
              <w:rPr>
                <w:rFonts w:ascii="標楷體" w:eastAsia="標楷體" w:hAnsi="標楷體" w:cs="新細明體" w:hint="eastAsia"/>
                <w:b/>
                <w:kern w:val="0"/>
              </w:rPr>
              <w:t>月</w:t>
            </w:r>
            <w:r>
              <w:rPr>
                <w:rFonts w:ascii="標楷體" w:eastAsia="標楷體" w:hAnsi="標楷體" w:cs="新細明體" w:hint="eastAsia"/>
                <w:b/>
                <w:kern w:val="0"/>
              </w:rPr>
              <w:t>～112年02月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CB0" w:rsidRDefault="00F96CB0" w:rsidP="001E1D5B">
            <w:pPr>
              <w:widowControl/>
              <w:rPr>
                <w:rFonts w:ascii="標楷體" w:eastAsia="標楷體" w:hAnsi="標楷體"/>
                <w:b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color w:val="000000"/>
              </w:rPr>
              <w:t>駿羽</w:t>
            </w:r>
            <w:proofErr w:type="gramEnd"/>
            <w:r>
              <w:rPr>
                <w:rFonts w:ascii="標楷體" w:eastAsia="標楷體" w:hAnsi="標楷體" w:hint="eastAsia"/>
                <w:b/>
                <w:color w:val="000000"/>
              </w:rPr>
              <w:t>-年度消防設備安檢改善及女廁求救</w:t>
            </w:r>
            <w:proofErr w:type="gramStart"/>
            <w:r>
              <w:rPr>
                <w:rFonts w:ascii="標楷體" w:eastAsia="標楷體" w:hAnsi="標楷體" w:hint="eastAsia"/>
                <w:b/>
                <w:color w:val="000000"/>
              </w:rPr>
              <w:t>鈴</w:t>
            </w:r>
            <w:proofErr w:type="gramEnd"/>
            <w:r>
              <w:rPr>
                <w:rFonts w:ascii="標楷體" w:eastAsia="標楷體" w:hAnsi="標楷體" w:hint="eastAsia"/>
                <w:b/>
                <w:color w:val="000000"/>
              </w:rPr>
              <w:t>主機。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CB0" w:rsidRDefault="00F96CB0" w:rsidP="001E1D5B">
            <w:pPr>
              <w:widowControl/>
              <w:wordWrap w:val="0"/>
              <w:ind w:right="-28"/>
              <w:jc w:val="right"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</w:rPr>
              <w:t>$90,741.-</w:t>
            </w:r>
          </w:p>
        </w:tc>
      </w:tr>
      <w:tr w:rsidR="00F96CB0" w:rsidRPr="0057529F" w:rsidTr="00F96CB0">
        <w:trPr>
          <w:trHeight w:val="433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CB0" w:rsidRDefault="00F96CB0" w:rsidP="00D06677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</w:rPr>
              <w:t>111年08月～112年06月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CB0" w:rsidRDefault="00F96CB0" w:rsidP="00D06677">
            <w:pPr>
              <w:widowControl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永富-公設區域燈管、燈具、工業扇、排風扇及電料。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CB0" w:rsidRDefault="00F96CB0" w:rsidP="00D06677">
            <w:pPr>
              <w:widowControl/>
              <w:jc w:val="right"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</w:rPr>
              <w:t xml:space="preserve"> $51,432.-</w:t>
            </w:r>
          </w:p>
        </w:tc>
      </w:tr>
      <w:tr w:rsidR="00F96CB0" w:rsidRPr="0057529F" w:rsidTr="002802AF">
        <w:trPr>
          <w:trHeight w:val="339"/>
        </w:trPr>
        <w:tc>
          <w:tcPr>
            <w:tcW w:w="82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CB0" w:rsidRPr="0057529F" w:rsidRDefault="00F96CB0" w:rsidP="007E3A7E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57529F">
              <w:rPr>
                <w:rFonts w:ascii="標楷體" w:eastAsia="標楷體" w:hAnsi="標楷體" w:cs="新細明體" w:hint="eastAsia"/>
                <w:b/>
                <w:kern w:val="0"/>
              </w:rPr>
              <w:t xml:space="preserve">合      </w:t>
            </w:r>
            <w:r>
              <w:rPr>
                <w:rFonts w:ascii="標楷體" w:eastAsia="標楷體" w:hAnsi="標楷體" w:cs="新細明體" w:hint="eastAsia"/>
                <w:b/>
                <w:kern w:val="0"/>
              </w:rPr>
              <w:t xml:space="preserve">         </w:t>
            </w:r>
            <w:r w:rsidRPr="0057529F">
              <w:rPr>
                <w:rFonts w:ascii="標楷體" w:eastAsia="標楷體" w:hAnsi="標楷體" w:cs="新細明體" w:hint="eastAsia"/>
                <w:b/>
                <w:kern w:val="0"/>
              </w:rPr>
              <w:t xml:space="preserve">      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CB0" w:rsidRPr="0057529F" w:rsidRDefault="00F96CB0" w:rsidP="007E3A7E">
            <w:pPr>
              <w:widowControl/>
              <w:jc w:val="right"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</w:rPr>
              <w:t>$4,210,424.-</w:t>
            </w:r>
          </w:p>
        </w:tc>
      </w:tr>
    </w:tbl>
    <w:p w:rsidR="006326F1" w:rsidRDefault="005C56A5" w:rsidP="005C56A5">
      <w:pPr>
        <w:adjustRightInd w:val="0"/>
        <w:snapToGrid w:val="0"/>
        <w:spacing w:line="300" w:lineRule="exact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 xml:space="preserve"> </w:t>
      </w:r>
    </w:p>
    <w:p w:rsidR="005C56A5" w:rsidRPr="000606FD" w:rsidRDefault="005C56A5" w:rsidP="005C56A5">
      <w:pPr>
        <w:adjustRightInd w:val="0"/>
        <w:snapToGrid w:val="0"/>
        <w:spacing w:line="300" w:lineRule="exact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 xml:space="preserve"> 三、</w:t>
      </w:r>
      <w:r w:rsidRPr="000606FD">
        <w:rPr>
          <w:rFonts w:ascii="標楷體" w:eastAsia="標楷體" w:hAnsi="標楷體" w:hint="eastAsia"/>
          <w:b/>
          <w:color w:val="000000"/>
        </w:rPr>
        <w:t>年度工作概況（</w:t>
      </w:r>
      <w:r w:rsidR="00181EF7">
        <w:rPr>
          <w:rFonts w:ascii="標楷體" w:eastAsia="標楷體" w:hAnsi="標楷體" w:hint="eastAsia"/>
          <w:b/>
          <w:color w:val="000000"/>
        </w:rPr>
        <w:t>111</w:t>
      </w:r>
      <w:r w:rsidRPr="000606FD">
        <w:rPr>
          <w:rFonts w:ascii="標楷體" w:eastAsia="標楷體" w:hAnsi="標楷體" w:hint="eastAsia"/>
          <w:b/>
          <w:color w:val="000000"/>
        </w:rPr>
        <w:t>年</w:t>
      </w:r>
      <w:r w:rsidR="00181EF7">
        <w:rPr>
          <w:rFonts w:ascii="標楷體" w:eastAsia="標楷體" w:hAnsi="標楷體" w:hint="eastAsia"/>
          <w:b/>
          <w:color w:val="000000"/>
        </w:rPr>
        <w:t>08</w:t>
      </w:r>
      <w:r w:rsidRPr="000606FD">
        <w:rPr>
          <w:rFonts w:ascii="標楷體" w:eastAsia="標楷體" w:hAnsi="標楷體" w:hint="eastAsia"/>
          <w:b/>
          <w:color w:val="000000"/>
        </w:rPr>
        <w:t>月至</w:t>
      </w:r>
      <w:r w:rsidR="00181EF7">
        <w:rPr>
          <w:rFonts w:ascii="標楷體" w:eastAsia="標楷體" w:hAnsi="標楷體" w:hint="eastAsia"/>
          <w:b/>
          <w:color w:val="000000"/>
        </w:rPr>
        <w:t>112</w:t>
      </w:r>
      <w:r w:rsidRPr="000606FD">
        <w:rPr>
          <w:rFonts w:ascii="標楷體" w:eastAsia="標楷體" w:hAnsi="標楷體" w:hint="eastAsia"/>
          <w:b/>
          <w:color w:val="000000"/>
        </w:rPr>
        <w:t>年</w:t>
      </w:r>
      <w:r>
        <w:rPr>
          <w:rFonts w:ascii="標楷體" w:eastAsia="標楷體" w:hAnsi="標楷體" w:hint="eastAsia"/>
          <w:b/>
          <w:color w:val="000000"/>
        </w:rPr>
        <w:t>07</w:t>
      </w:r>
      <w:r w:rsidRPr="000606FD">
        <w:rPr>
          <w:rFonts w:ascii="標楷體" w:eastAsia="標楷體" w:hAnsi="標楷體" w:hint="eastAsia"/>
          <w:b/>
          <w:color w:val="000000"/>
        </w:rPr>
        <w:t>月）：</w:t>
      </w:r>
    </w:p>
    <w:p w:rsidR="005C56A5" w:rsidRDefault="005C56A5" w:rsidP="005C56A5">
      <w:pPr>
        <w:adjustRightInd w:val="0"/>
        <w:snapToGrid w:val="0"/>
        <w:spacing w:line="300" w:lineRule="exact"/>
        <w:jc w:val="both"/>
        <w:rPr>
          <w:rFonts w:ascii="標楷體" w:eastAsia="標楷體" w:hAnsi="標楷體"/>
          <w:b/>
        </w:rPr>
      </w:pPr>
      <w:r w:rsidRPr="00735231">
        <w:rPr>
          <w:rFonts w:ascii="標楷體" w:eastAsia="標楷體" w:hAnsi="標楷體" w:hint="eastAsia"/>
          <w:b/>
        </w:rPr>
        <w:t xml:space="preserve">  </w:t>
      </w:r>
      <w:r>
        <w:rPr>
          <w:rFonts w:ascii="標楷體" w:eastAsia="標楷體" w:hAnsi="標楷體" w:hint="eastAsia"/>
          <w:b/>
        </w:rPr>
        <w:t xml:space="preserve">  </w:t>
      </w:r>
      <w:r w:rsidRPr="00735231">
        <w:rPr>
          <w:rFonts w:ascii="標楷體" w:eastAsia="標楷體" w:hAnsi="標楷體" w:hint="eastAsia"/>
          <w:b/>
        </w:rPr>
        <w:t xml:space="preserve"> （一）、年度工作執行情形：</w:t>
      </w:r>
    </w:p>
    <w:p w:rsidR="002D1475" w:rsidRDefault="005A53EB" w:rsidP="005A53EB">
      <w:pPr>
        <w:adjustRightInd w:val="0"/>
        <w:snapToGrid w:val="0"/>
        <w:spacing w:line="300" w:lineRule="exac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       </w:t>
      </w:r>
      <w:r w:rsidR="002D1475">
        <w:rPr>
          <w:rFonts w:ascii="標楷體" w:eastAsia="標楷體" w:hAnsi="標楷體" w:hint="eastAsia"/>
          <w:b/>
        </w:rPr>
        <w:t>1.08/12</w:t>
      </w:r>
      <w:r w:rsidR="002D1475" w:rsidRPr="00CE2587">
        <w:rPr>
          <w:rFonts w:ascii="標楷體" w:eastAsia="標楷體" w:hAnsi="標楷體" w:hint="eastAsia"/>
          <w:b/>
        </w:rPr>
        <w:t>完成園區中元</w:t>
      </w:r>
      <w:proofErr w:type="gramStart"/>
      <w:r w:rsidR="002D1475" w:rsidRPr="00CE2587">
        <w:rPr>
          <w:rFonts w:ascii="標楷體" w:eastAsia="標楷體" w:hAnsi="標楷體" w:hint="eastAsia"/>
          <w:b/>
        </w:rPr>
        <w:t>普渡廠戶聯合</w:t>
      </w:r>
      <w:proofErr w:type="gramEnd"/>
      <w:r w:rsidR="002D1475" w:rsidRPr="00CE2587">
        <w:rPr>
          <w:rFonts w:ascii="標楷體" w:eastAsia="標楷體" w:hAnsi="標楷體" w:hint="eastAsia"/>
          <w:b/>
        </w:rPr>
        <w:t>祭拜活動</w:t>
      </w:r>
      <w:r w:rsidR="002D1475">
        <w:rPr>
          <w:rFonts w:ascii="標楷體" w:eastAsia="標楷體" w:hAnsi="標楷體" w:hint="eastAsia"/>
          <w:b/>
        </w:rPr>
        <w:t>。</w:t>
      </w:r>
    </w:p>
    <w:p w:rsidR="002D1475" w:rsidRDefault="005A53EB" w:rsidP="005A53EB">
      <w:pPr>
        <w:adjustRightInd w:val="0"/>
        <w:snapToGrid w:val="0"/>
        <w:spacing w:line="0" w:lineRule="atLeas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       </w:t>
      </w:r>
      <w:r w:rsidR="002D1475">
        <w:rPr>
          <w:rFonts w:ascii="標楷體" w:eastAsia="標楷體" w:hAnsi="標楷體" w:hint="eastAsia"/>
          <w:b/>
        </w:rPr>
        <w:t>2.08/18汐止</w:t>
      </w:r>
      <w:r w:rsidR="002D1475" w:rsidRPr="00102A1A">
        <w:rPr>
          <w:rFonts w:ascii="標楷體" w:eastAsia="標楷體" w:hAnsi="標楷體" w:hint="eastAsia"/>
          <w:b/>
        </w:rPr>
        <w:t>消防隊完成年度消防設備安檢複查作業</w:t>
      </w:r>
      <w:r w:rsidR="002D1475">
        <w:rPr>
          <w:rFonts w:ascii="標楷體" w:eastAsia="標楷體" w:hAnsi="標楷體" w:hint="eastAsia"/>
          <w:b/>
        </w:rPr>
        <w:t>。</w:t>
      </w:r>
    </w:p>
    <w:p w:rsidR="002D1475" w:rsidRDefault="005A53EB" w:rsidP="005A53EB">
      <w:pPr>
        <w:adjustRightInd w:val="0"/>
        <w:snapToGrid w:val="0"/>
        <w:spacing w:line="0" w:lineRule="atLeas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       </w:t>
      </w:r>
      <w:r w:rsidR="00EA6197">
        <w:rPr>
          <w:rFonts w:ascii="標楷體" w:eastAsia="標楷體" w:hAnsi="標楷體" w:hint="eastAsia"/>
          <w:b/>
        </w:rPr>
        <w:t>3.08/18</w:t>
      </w:r>
      <w:r w:rsidR="002D1475" w:rsidRPr="00CE2587">
        <w:rPr>
          <w:rFonts w:ascii="標楷體" w:eastAsia="標楷體" w:hAnsi="標楷體" w:hint="eastAsia"/>
          <w:b/>
        </w:rPr>
        <w:t>完成</w:t>
      </w:r>
      <w:proofErr w:type="gramStart"/>
      <w:r w:rsidR="002D1475">
        <w:rPr>
          <w:rFonts w:ascii="標楷體" w:eastAsia="標楷體" w:hAnsi="標楷體" w:hint="eastAsia"/>
          <w:b/>
        </w:rPr>
        <w:t>111</w:t>
      </w:r>
      <w:proofErr w:type="gramEnd"/>
      <w:r w:rsidR="002D1475" w:rsidRPr="00CE2587">
        <w:rPr>
          <w:rFonts w:ascii="標楷體" w:eastAsia="標楷體" w:hAnsi="標楷體" w:hint="eastAsia"/>
          <w:b/>
        </w:rPr>
        <w:t>年度區分所有權人會議召開及新任管理委員改選</w:t>
      </w:r>
      <w:r w:rsidR="002D1475">
        <w:rPr>
          <w:rFonts w:ascii="標楷體" w:eastAsia="標楷體" w:hAnsi="標楷體" w:hint="eastAsia"/>
          <w:b/>
        </w:rPr>
        <w:t>。</w:t>
      </w:r>
    </w:p>
    <w:p w:rsidR="002D1475" w:rsidRPr="00FD0C4D" w:rsidRDefault="002D1475" w:rsidP="005A53EB">
      <w:pPr>
        <w:tabs>
          <w:tab w:val="left" w:pos="5880"/>
        </w:tabs>
        <w:adjustRightInd w:val="0"/>
        <w:snapToGrid w:val="0"/>
        <w:spacing w:line="0" w:lineRule="atLeast"/>
        <w:rPr>
          <w:rFonts w:ascii="標楷體" w:eastAsia="標楷體" w:hAnsi="標楷體"/>
          <w:b/>
          <w:sz w:val="32"/>
          <w:szCs w:val="32"/>
        </w:rPr>
      </w:pPr>
    </w:p>
    <w:p w:rsidR="002D1475" w:rsidRDefault="002D1475" w:rsidP="002D1475">
      <w:pPr>
        <w:adjustRightInd w:val="0"/>
        <w:snapToGrid w:val="0"/>
        <w:spacing w:line="300" w:lineRule="exac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173A76">
        <w:rPr>
          <w:rFonts w:ascii="標楷體" w:eastAsia="標楷體" w:hAnsi="標楷體" w:hint="eastAsia"/>
          <w:b/>
          <w:color w:val="000000"/>
          <w:sz w:val="32"/>
          <w:szCs w:val="32"/>
        </w:rPr>
        <w:t>-1-</w:t>
      </w:r>
    </w:p>
    <w:p w:rsidR="002D1475" w:rsidRDefault="002D1475" w:rsidP="002D1475">
      <w:pPr>
        <w:adjustRightInd w:val="0"/>
        <w:snapToGrid w:val="0"/>
        <w:spacing w:line="0" w:lineRule="atLeast"/>
        <w:rPr>
          <w:rFonts w:ascii="標楷體" w:eastAsia="標楷體" w:hAnsi="標楷體"/>
          <w:b/>
        </w:rPr>
      </w:pPr>
    </w:p>
    <w:p w:rsidR="003A7ED2" w:rsidRPr="00CE2587" w:rsidRDefault="003A7ED2" w:rsidP="002D1475">
      <w:pPr>
        <w:adjustRightInd w:val="0"/>
        <w:snapToGrid w:val="0"/>
        <w:spacing w:line="0" w:lineRule="atLeast"/>
        <w:rPr>
          <w:rFonts w:ascii="標楷體" w:eastAsia="標楷體" w:hAnsi="標楷體"/>
          <w:b/>
        </w:rPr>
      </w:pPr>
    </w:p>
    <w:p w:rsidR="002D1475" w:rsidRPr="001606D8" w:rsidRDefault="002D1475" w:rsidP="002D1475">
      <w:pPr>
        <w:adjustRightInd w:val="0"/>
        <w:snapToGrid w:val="0"/>
        <w:spacing w:line="0" w:lineRule="atLeas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       4.09/05</w:t>
      </w:r>
      <w:r w:rsidRPr="001606D8">
        <w:rPr>
          <w:rFonts w:ascii="標楷體" w:eastAsia="標楷體" w:hAnsi="標楷體" w:hint="eastAsia"/>
          <w:b/>
        </w:rPr>
        <w:t>鼎</w:t>
      </w:r>
      <w:proofErr w:type="gramStart"/>
      <w:r w:rsidRPr="001606D8">
        <w:rPr>
          <w:rFonts w:ascii="標楷體" w:eastAsia="標楷體" w:hAnsi="標楷體" w:hint="eastAsia"/>
          <w:b/>
        </w:rPr>
        <w:t>垚</w:t>
      </w:r>
      <w:proofErr w:type="gramEnd"/>
      <w:r w:rsidRPr="001606D8">
        <w:rPr>
          <w:rFonts w:ascii="標楷體" w:eastAsia="標楷體" w:hAnsi="標楷體" w:hint="eastAsia"/>
          <w:b/>
        </w:rPr>
        <w:t>公司完成B</w:t>
      </w:r>
      <w:proofErr w:type="gramStart"/>
      <w:r w:rsidRPr="001606D8">
        <w:rPr>
          <w:rFonts w:ascii="標楷體" w:eastAsia="標楷體" w:hAnsi="標楷體" w:hint="eastAsia"/>
          <w:b/>
        </w:rPr>
        <w:t>3污廢水</w:t>
      </w:r>
      <w:proofErr w:type="gramEnd"/>
      <w:r w:rsidRPr="001606D8">
        <w:rPr>
          <w:rFonts w:ascii="標楷體" w:eastAsia="標楷體" w:hAnsi="標楷體" w:hint="eastAsia"/>
          <w:b/>
        </w:rPr>
        <w:t>設備可程式PLC更新工程及試機。</w:t>
      </w:r>
    </w:p>
    <w:p w:rsidR="002D1475" w:rsidRDefault="002D1475" w:rsidP="002D1475">
      <w:pPr>
        <w:adjustRightInd w:val="0"/>
        <w:snapToGrid w:val="0"/>
        <w:spacing w:line="0" w:lineRule="atLeas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       5.09</w:t>
      </w:r>
      <w:r>
        <w:rPr>
          <w:rFonts w:ascii="標楷體" w:eastAsia="標楷體" w:hAnsi="標楷體"/>
          <w:b/>
        </w:rPr>
        <w:t>/</w:t>
      </w:r>
      <w:r>
        <w:rPr>
          <w:rFonts w:ascii="標楷體" w:eastAsia="標楷體" w:hAnsi="標楷體" w:hint="eastAsia"/>
          <w:b/>
        </w:rPr>
        <w:t>15</w:t>
      </w:r>
      <w:proofErr w:type="gramStart"/>
      <w:r w:rsidRPr="008D62E6">
        <w:rPr>
          <w:rFonts w:ascii="標楷體" w:eastAsia="標楷體" w:hAnsi="標楷體" w:hint="eastAsia"/>
          <w:b/>
        </w:rPr>
        <w:t>譽展公司</w:t>
      </w:r>
      <w:proofErr w:type="gramEnd"/>
      <w:r w:rsidRPr="008D62E6">
        <w:rPr>
          <w:rFonts w:ascii="標楷體" w:eastAsia="標楷體" w:hAnsi="標楷體" w:hint="eastAsia"/>
          <w:b/>
        </w:rPr>
        <w:t>完成B2及B3停車場多處天花板</w:t>
      </w:r>
      <w:proofErr w:type="gramStart"/>
      <w:r w:rsidRPr="008D62E6">
        <w:rPr>
          <w:rFonts w:ascii="標楷體" w:eastAsia="標楷體" w:hAnsi="標楷體" w:hint="eastAsia"/>
          <w:b/>
        </w:rPr>
        <w:t>滲水抓漏</w:t>
      </w:r>
      <w:proofErr w:type="gramEnd"/>
      <w:r w:rsidRPr="008D62E6">
        <w:rPr>
          <w:rFonts w:ascii="標楷體" w:eastAsia="標楷體" w:hAnsi="標楷體" w:hint="eastAsia"/>
          <w:b/>
        </w:rPr>
        <w:t>工程。</w:t>
      </w:r>
    </w:p>
    <w:p w:rsidR="002D1475" w:rsidRDefault="002D1475" w:rsidP="002D1475">
      <w:pPr>
        <w:adjustRightInd w:val="0"/>
        <w:snapToGrid w:val="0"/>
        <w:spacing w:line="0" w:lineRule="atLeas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       6.09/25</w:t>
      </w:r>
      <w:proofErr w:type="gramStart"/>
      <w:r w:rsidRPr="00CE2587">
        <w:rPr>
          <w:rFonts w:ascii="標楷體" w:eastAsia="標楷體" w:hAnsi="標楷體" w:hint="eastAsia"/>
          <w:b/>
        </w:rPr>
        <w:t>鉅</w:t>
      </w:r>
      <w:proofErr w:type="gramEnd"/>
      <w:r w:rsidRPr="00CE2587">
        <w:rPr>
          <w:rFonts w:ascii="標楷體" w:eastAsia="標楷體" w:hAnsi="標楷體" w:hint="eastAsia"/>
          <w:b/>
        </w:rPr>
        <w:t>翔空調完成A棟</w:t>
      </w:r>
      <w:r>
        <w:rPr>
          <w:rFonts w:ascii="標楷體" w:eastAsia="標楷體" w:hAnsi="標楷體" w:hint="eastAsia"/>
          <w:b/>
        </w:rPr>
        <w:t>1~</w:t>
      </w:r>
      <w:r w:rsidRPr="00CE2587">
        <w:rPr>
          <w:rFonts w:ascii="標楷體" w:eastAsia="標楷體" w:hAnsi="標楷體" w:hint="eastAsia"/>
          <w:b/>
        </w:rPr>
        <w:t>10F冰水機房公有回</w:t>
      </w:r>
      <w:proofErr w:type="gramStart"/>
      <w:r w:rsidRPr="00CE2587">
        <w:rPr>
          <w:rFonts w:ascii="標楷體" w:eastAsia="標楷體" w:hAnsi="標楷體" w:hint="eastAsia"/>
          <w:b/>
        </w:rPr>
        <w:t>水管路蝶閥更新</w:t>
      </w:r>
      <w:proofErr w:type="gramEnd"/>
      <w:r w:rsidRPr="00CE2587">
        <w:rPr>
          <w:rFonts w:ascii="標楷體" w:eastAsia="標楷體" w:hAnsi="標楷體" w:hint="eastAsia"/>
          <w:b/>
        </w:rPr>
        <w:t>工程</w:t>
      </w:r>
      <w:r>
        <w:rPr>
          <w:rFonts w:ascii="標楷體" w:eastAsia="標楷體" w:hAnsi="標楷體" w:hint="eastAsia"/>
          <w:b/>
        </w:rPr>
        <w:t>。</w:t>
      </w:r>
    </w:p>
    <w:p w:rsidR="002D1475" w:rsidRDefault="002D1475" w:rsidP="002D1475">
      <w:pPr>
        <w:adjustRightInd w:val="0"/>
        <w:snapToGrid w:val="0"/>
        <w:spacing w:line="0" w:lineRule="atLeas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       7.10/08</w:t>
      </w:r>
      <w:proofErr w:type="gramStart"/>
      <w:r w:rsidRPr="00780733">
        <w:rPr>
          <w:rFonts w:ascii="標楷體" w:eastAsia="標楷體" w:hAnsi="標楷體" w:hint="eastAsia"/>
          <w:b/>
        </w:rPr>
        <w:t>皓</w:t>
      </w:r>
      <w:proofErr w:type="gramEnd"/>
      <w:r w:rsidRPr="00780733">
        <w:rPr>
          <w:rFonts w:ascii="標楷體" w:eastAsia="標楷體" w:hAnsi="標楷體" w:hint="eastAsia"/>
          <w:b/>
        </w:rPr>
        <w:t>星工程完成A棟頂樓冷卻水塔爬梯維修補強工程</w:t>
      </w:r>
      <w:r>
        <w:rPr>
          <w:rFonts w:ascii="標楷體" w:eastAsia="標楷體" w:hAnsi="標楷體" w:hint="eastAsia"/>
          <w:b/>
        </w:rPr>
        <w:t>。</w:t>
      </w:r>
    </w:p>
    <w:p w:rsidR="002D1475" w:rsidRDefault="002D1475" w:rsidP="002D1475">
      <w:pPr>
        <w:adjustRightInd w:val="0"/>
        <w:snapToGrid w:val="0"/>
        <w:spacing w:line="0" w:lineRule="atLeas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       8.10/14</w:t>
      </w:r>
      <w:proofErr w:type="gramStart"/>
      <w:r w:rsidRPr="00116097">
        <w:rPr>
          <w:rFonts w:ascii="標楷體" w:eastAsia="標楷體" w:hAnsi="標楷體" w:hint="eastAsia"/>
          <w:b/>
        </w:rPr>
        <w:t>皓</w:t>
      </w:r>
      <w:proofErr w:type="gramEnd"/>
      <w:r w:rsidRPr="00116097">
        <w:rPr>
          <w:rFonts w:ascii="標楷體" w:eastAsia="標楷體" w:hAnsi="標楷體" w:hint="eastAsia"/>
          <w:b/>
        </w:rPr>
        <w:t>星工程完成A棟頂樓冷卻水塔電源控制室屋頂PU白鐵板更新。</w:t>
      </w:r>
    </w:p>
    <w:p w:rsidR="002D1475" w:rsidRDefault="002D1475" w:rsidP="002D1475">
      <w:pPr>
        <w:adjustRightInd w:val="0"/>
        <w:snapToGrid w:val="0"/>
        <w:spacing w:line="0" w:lineRule="atLeas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       9.10/28</w:t>
      </w:r>
      <w:proofErr w:type="gramStart"/>
      <w:r w:rsidRPr="001606D8">
        <w:rPr>
          <w:rFonts w:ascii="標楷體" w:eastAsia="標楷體" w:hAnsi="標楷體" w:hint="eastAsia"/>
          <w:b/>
          <w:color w:val="000000"/>
        </w:rPr>
        <w:t>鉅</w:t>
      </w:r>
      <w:proofErr w:type="gramEnd"/>
      <w:r w:rsidRPr="001606D8">
        <w:rPr>
          <w:rFonts w:ascii="標楷體" w:eastAsia="標楷體" w:hAnsi="標楷體" w:hint="eastAsia"/>
          <w:b/>
          <w:color w:val="000000"/>
        </w:rPr>
        <w:t>翔空調維修B棟</w:t>
      </w:r>
      <w:r>
        <w:rPr>
          <w:rFonts w:ascii="標楷體" w:eastAsia="標楷體" w:hAnsi="標楷體" w:hint="eastAsia"/>
          <w:b/>
          <w:color w:val="000000"/>
        </w:rPr>
        <w:t>1~</w:t>
      </w:r>
      <w:r w:rsidRPr="001606D8">
        <w:rPr>
          <w:rFonts w:ascii="標楷體" w:eastAsia="標楷體" w:hAnsi="標楷體" w:hint="eastAsia"/>
          <w:b/>
          <w:color w:val="000000"/>
        </w:rPr>
        <w:t>10F冰水機房</w:t>
      </w:r>
      <w:r w:rsidRPr="001606D8">
        <w:rPr>
          <w:rFonts w:ascii="標楷體" w:eastAsia="標楷體" w:hAnsi="標楷體" w:hint="eastAsia"/>
          <w:b/>
        </w:rPr>
        <w:t>公有回</w:t>
      </w:r>
      <w:proofErr w:type="gramStart"/>
      <w:r w:rsidRPr="001606D8">
        <w:rPr>
          <w:rFonts w:ascii="標楷體" w:eastAsia="標楷體" w:hAnsi="標楷體" w:hint="eastAsia"/>
          <w:b/>
        </w:rPr>
        <w:t>水管路</w:t>
      </w:r>
      <w:r w:rsidRPr="001606D8">
        <w:rPr>
          <w:rFonts w:ascii="標楷體" w:eastAsia="標楷體" w:hAnsi="標楷體" w:hint="eastAsia"/>
          <w:b/>
          <w:color w:val="000000"/>
        </w:rPr>
        <w:t>蝶閥更新</w:t>
      </w:r>
      <w:proofErr w:type="gramEnd"/>
      <w:r w:rsidRPr="001606D8">
        <w:rPr>
          <w:rFonts w:ascii="標楷體" w:eastAsia="標楷體" w:hAnsi="標楷體" w:hint="eastAsia"/>
          <w:b/>
          <w:color w:val="000000"/>
        </w:rPr>
        <w:t>工程</w:t>
      </w:r>
      <w:r w:rsidRPr="001606D8">
        <w:rPr>
          <w:rFonts w:ascii="標楷體" w:eastAsia="標楷體" w:hAnsi="標楷體" w:hint="eastAsia"/>
          <w:b/>
        </w:rPr>
        <w:t>。</w:t>
      </w:r>
    </w:p>
    <w:p w:rsidR="002D1475" w:rsidRDefault="002D1475" w:rsidP="002D1475">
      <w:pPr>
        <w:adjustRightInd w:val="0"/>
        <w:snapToGrid w:val="0"/>
        <w:spacing w:line="0" w:lineRule="atLeas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      10.11/05</w:t>
      </w:r>
      <w:r w:rsidRPr="00116097">
        <w:rPr>
          <w:rFonts w:ascii="標楷體" w:eastAsia="標楷體" w:hAnsi="標楷體" w:hint="eastAsia"/>
          <w:b/>
        </w:rPr>
        <w:t>鼎</w:t>
      </w:r>
      <w:proofErr w:type="gramStart"/>
      <w:r w:rsidRPr="00116097">
        <w:rPr>
          <w:rFonts w:ascii="標楷體" w:eastAsia="標楷體" w:hAnsi="標楷體" w:hint="eastAsia"/>
          <w:b/>
        </w:rPr>
        <w:t>垚</w:t>
      </w:r>
      <w:proofErr w:type="gramEnd"/>
      <w:r w:rsidRPr="00116097">
        <w:rPr>
          <w:rFonts w:ascii="標楷體" w:eastAsia="標楷體" w:hAnsi="標楷體" w:hint="eastAsia"/>
          <w:b/>
        </w:rPr>
        <w:t>公司完成B</w:t>
      </w:r>
      <w:proofErr w:type="gramStart"/>
      <w:r w:rsidRPr="00116097">
        <w:rPr>
          <w:rFonts w:ascii="標楷體" w:eastAsia="標楷體" w:hAnsi="標楷體" w:hint="eastAsia"/>
          <w:b/>
        </w:rPr>
        <w:t>3污廢水</w:t>
      </w:r>
      <w:proofErr w:type="gramEnd"/>
      <w:r w:rsidRPr="00116097">
        <w:rPr>
          <w:rFonts w:ascii="標楷體" w:eastAsia="標楷體" w:hAnsi="標楷體" w:hint="eastAsia"/>
          <w:b/>
        </w:rPr>
        <w:t>沉澱池及</w:t>
      </w:r>
      <w:proofErr w:type="gramStart"/>
      <w:r w:rsidRPr="00116097">
        <w:rPr>
          <w:rFonts w:ascii="標楷體" w:eastAsia="標楷體" w:hAnsi="標楷體" w:hint="eastAsia"/>
          <w:b/>
        </w:rPr>
        <w:t>中間池</w:t>
      </w:r>
      <w:proofErr w:type="gramEnd"/>
      <w:r w:rsidRPr="00116097">
        <w:rPr>
          <w:rFonts w:ascii="標楷體" w:eastAsia="標楷體" w:hAnsi="標楷體" w:hint="eastAsia"/>
          <w:b/>
        </w:rPr>
        <w:t>人孔蓋更新工程。</w:t>
      </w:r>
    </w:p>
    <w:p w:rsidR="002D1475" w:rsidRPr="00D14754" w:rsidRDefault="002D1475" w:rsidP="002D1475">
      <w:pPr>
        <w:adjustRightInd w:val="0"/>
        <w:snapToGrid w:val="0"/>
        <w:spacing w:line="0" w:lineRule="atLeas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      11.11/11</w:t>
      </w:r>
      <w:r w:rsidRPr="00116097">
        <w:rPr>
          <w:rFonts w:ascii="標楷體" w:eastAsia="標楷體" w:hAnsi="標楷體" w:hint="eastAsia"/>
          <w:b/>
        </w:rPr>
        <w:t>完成AB</w:t>
      </w:r>
      <w:proofErr w:type="gramStart"/>
      <w:r w:rsidRPr="00116097">
        <w:rPr>
          <w:rFonts w:ascii="標楷體" w:eastAsia="標楷體" w:hAnsi="標楷體" w:hint="eastAsia"/>
          <w:b/>
        </w:rPr>
        <w:t>棟各樓層</w:t>
      </w:r>
      <w:proofErr w:type="gramEnd"/>
      <w:r w:rsidRPr="00116097">
        <w:rPr>
          <w:rFonts w:ascii="標楷體" w:eastAsia="標楷體" w:hAnsi="標楷體" w:hint="eastAsia"/>
          <w:b/>
        </w:rPr>
        <w:t>冰水機房門鎖更換同號(AB分開)白鐵鎖頭。</w:t>
      </w:r>
    </w:p>
    <w:p w:rsidR="002D1475" w:rsidRPr="00300F9D" w:rsidRDefault="002D1475" w:rsidP="002D1475">
      <w:pPr>
        <w:adjustRightInd w:val="0"/>
        <w:snapToGrid w:val="0"/>
        <w:spacing w:line="0" w:lineRule="atLeas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      12.11/24</w:t>
      </w:r>
      <w:r w:rsidRPr="00300F9D">
        <w:rPr>
          <w:rFonts w:ascii="標楷體" w:hAnsi="標楷體" w:hint="eastAsia"/>
          <w:b/>
        </w:rPr>
        <w:t xml:space="preserve"> </w:t>
      </w:r>
      <w:r w:rsidRPr="00300F9D">
        <w:rPr>
          <w:rFonts w:ascii="標楷體" w:eastAsia="標楷體" w:hAnsi="標楷體" w:hint="eastAsia"/>
          <w:b/>
        </w:rPr>
        <w:t>B棟</w:t>
      </w:r>
      <w:proofErr w:type="gramStart"/>
      <w:r w:rsidRPr="00300F9D">
        <w:rPr>
          <w:rFonts w:ascii="標楷體" w:eastAsia="標楷體" w:hAnsi="標楷體" w:hint="eastAsia"/>
          <w:b/>
        </w:rPr>
        <w:t>卸貨區牆柱</w:t>
      </w:r>
      <w:proofErr w:type="gramEnd"/>
      <w:r w:rsidRPr="00300F9D">
        <w:rPr>
          <w:rFonts w:ascii="標楷體" w:eastAsia="標楷體" w:hAnsi="標楷體" w:hint="eastAsia"/>
          <w:b/>
        </w:rPr>
        <w:t>大理石遭</w:t>
      </w:r>
      <w:r>
        <w:rPr>
          <w:rFonts w:ascii="標楷體" w:eastAsia="標楷體" w:hAnsi="標楷體" w:hint="eastAsia"/>
          <w:b/>
        </w:rPr>
        <w:t>送</w:t>
      </w:r>
      <w:r w:rsidRPr="00300F9D">
        <w:rPr>
          <w:rFonts w:ascii="標楷體" w:eastAsia="標楷體" w:hAnsi="標楷體" w:hint="eastAsia"/>
          <w:b/>
        </w:rPr>
        <w:t>貨</w:t>
      </w:r>
      <w:r>
        <w:rPr>
          <w:rFonts w:ascii="標楷體" w:eastAsia="標楷體" w:hAnsi="標楷體" w:hint="eastAsia"/>
          <w:b/>
        </w:rPr>
        <w:t>貨</w:t>
      </w:r>
      <w:r w:rsidRPr="00300F9D">
        <w:rPr>
          <w:rFonts w:ascii="標楷體" w:eastAsia="標楷體" w:hAnsi="標楷體" w:hint="eastAsia"/>
          <w:b/>
        </w:rPr>
        <w:t>車撞損維修完成。</w:t>
      </w:r>
    </w:p>
    <w:p w:rsidR="002D1475" w:rsidRDefault="002D1475" w:rsidP="002D1475">
      <w:pPr>
        <w:adjustRightInd w:val="0"/>
        <w:snapToGrid w:val="0"/>
        <w:spacing w:line="0" w:lineRule="atLeas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      13.12/04</w:t>
      </w:r>
      <w:r w:rsidRPr="000B7AE9">
        <w:rPr>
          <w:rFonts w:ascii="標楷體" w:eastAsia="標楷體" w:hAnsi="標楷體" w:hint="eastAsia"/>
          <w:b/>
          <w:color w:val="000000"/>
        </w:rPr>
        <w:t>病媒</w:t>
      </w:r>
      <w:proofErr w:type="gramStart"/>
      <w:r w:rsidRPr="000B7AE9">
        <w:rPr>
          <w:rFonts w:ascii="標楷體" w:eastAsia="標楷體" w:hAnsi="標楷體" w:hint="eastAsia"/>
          <w:b/>
          <w:color w:val="000000"/>
        </w:rPr>
        <w:t>蚊吊磚滅</w:t>
      </w:r>
      <w:proofErr w:type="gramEnd"/>
      <w:r w:rsidRPr="000B7AE9">
        <w:rPr>
          <w:rFonts w:ascii="標楷體" w:eastAsia="標楷體" w:hAnsi="標楷體" w:hint="eastAsia"/>
          <w:b/>
          <w:color w:val="000000"/>
        </w:rPr>
        <w:t>蚊廠商(康佐)進場AB棟公設區域施工作業</w:t>
      </w:r>
      <w:r w:rsidRPr="000B7AE9">
        <w:rPr>
          <w:rFonts w:ascii="標楷體" w:eastAsia="標楷體" w:hAnsi="標楷體" w:hint="eastAsia"/>
          <w:b/>
        </w:rPr>
        <w:t>。</w:t>
      </w:r>
    </w:p>
    <w:p w:rsidR="002D1475" w:rsidRDefault="002D1475" w:rsidP="002D1475">
      <w:pPr>
        <w:adjustRightInd w:val="0"/>
        <w:snapToGrid w:val="0"/>
        <w:spacing w:line="0" w:lineRule="atLeas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      14.12/26</w:t>
      </w:r>
      <w:r w:rsidRPr="000B7AE9">
        <w:rPr>
          <w:rFonts w:ascii="標楷體" w:eastAsia="標楷體" w:hAnsi="標楷體" w:hint="eastAsia"/>
          <w:b/>
        </w:rPr>
        <w:t>新光保全完成AB棟1F大廳AED自動心臟電擊器安置及試機。</w:t>
      </w:r>
    </w:p>
    <w:p w:rsidR="002D1475" w:rsidRDefault="002D1475" w:rsidP="002D1475">
      <w:pPr>
        <w:adjustRightInd w:val="0"/>
        <w:snapToGrid w:val="0"/>
        <w:spacing w:line="0" w:lineRule="atLeast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 xml:space="preserve">          15.12</w:t>
      </w:r>
      <w:r>
        <w:rPr>
          <w:rFonts w:ascii="標楷體" w:eastAsia="標楷體" w:hAnsi="標楷體" w:hint="eastAsia"/>
          <w:b/>
        </w:rPr>
        <w:t>/27</w:t>
      </w:r>
      <w:r w:rsidRPr="000B7AE9">
        <w:rPr>
          <w:rFonts w:ascii="標楷體" w:eastAsia="標楷體" w:hAnsi="標楷體" w:hint="eastAsia"/>
          <w:b/>
        </w:rPr>
        <w:t>地墊廠商完成AB棟1F大廳</w:t>
      </w:r>
      <w:proofErr w:type="gramStart"/>
      <w:r w:rsidRPr="000B7AE9">
        <w:rPr>
          <w:rFonts w:ascii="標楷體" w:eastAsia="標楷體" w:hAnsi="標楷體" w:hint="eastAsia"/>
          <w:b/>
        </w:rPr>
        <w:t>刮泥集</w:t>
      </w:r>
      <w:proofErr w:type="gramEnd"/>
      <w:r w:rsidRPr="000B7AE9">
        <w:rPr>
          <w:rFonts w:ascii="標楷體" w:eastAsia="標楷體" w:hAnsi="標楷體" w:hint="eastAsia"/>
          <w:b/>
        </w:rPr>
        <w:t>水地墊安置。</w:t>
      </w:r>
    </w:p>
    <w:p w:rsidR="002D1475" w:rsidRDefault="002D1475" w:rsidP="002D1475">
      <w:pPr>
        <w:adjustRightInd w:val="0"/>
        <w:snapToGrid w:val="0"/>
        <w:spacing w:line="0" w:lineRule="atLeas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      16.12/29</w:t>
      </w:r>
      <w:proofErr w:type="gramStart"/>
      <w:r>
        <w:rPr>
          <w:rFonts w:ascii="標楷體" w:eastAsia="標楷體" w:hAnsi="標楷體" w:hint="eastAsia"/>
          <w:b/>
        </w:rPr>
        <w:t>賀眾飲水</w:t>
      </w:r>
      <w:proofErr w:type="gramEnd"/>
      <w:r>
        <w:rPr>
          <w:rFonts w:ascii="標楷體" w:eastAsia="標楷體" w:hAnsi="標楷體" w:hint="eastAsia"/>
          <w:b/>
        </w:rPr>
        <w:t>機完成AB</w:t>
      </w:r>
      <w:proofErr w:type="gramStart"/>
      <w:r>
        <w:rPr>
          <w:rFonts w:ascii="標楷體" w:eastAsia="標楷體" w:hAnsi="標楷體" w:hint="eastAsia"/>
          <w:b/>
        </w:rPr>
        <w:t>棟各樓層</w:t>
      </w:r>
      <w:proofErr w:type="gramEnd"/>
      <w:r>
        <w:rPr>
          <w:rFonts w:ascii="標楷體" w:eastAsia="標楷體" w:hAnsi="標楷體" w:hint="eastAsia"/>
          <w:b/>
        </w:rPr>
        <w:t>茶水間飲水</w:t>
      </w:r>
      <w:proofErr w:type="gramStart"/>
      <w:r>
        <w:rPr>
          <w:rFonts w:ascii="標楷體" w:eastAsia="標楷體" w:hAnsi="標楷體" w:hint="eastAsia"/>
          <w:b/>
        </w:rPr>
        <w:t>機清缸</w:t>
      </w:r>
      <w:proofErr w:type="gramEnd"/>
      <w:r>
        <w:rPr>
          <w:rFonts w:ascii="標楷體" w:eastAsia="標楷體" w:hAnsi="標楷體" w:hint="eastAsia"/>
          <w:b/>
        </w:rPr>
        <w:t>清洗維護保養。</w:t>
      </w:r>
    </w:p>
    <w:p w:rsidR="002D1475" w:rsidRDefault="002D1475" w:rsidP="002D1475">
      <w:pPr>
        <w:adjustRightInd w:val="0"/>
        <w:snapToGrid w:val="0"/>
        <w:spacing w:line="0" w:lineRule="atLeast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 xml:space="preserve">          17.01</w:t>
      </w:r>
      <w:r>
        <w:rPr>
          <w:rFonts w:ascii="標楷體" w:eastAsia="標楷體" w:hAnsi="標楷體" w:hint="eastAsia"/>
          <w:b/>
        </w:rPr>
        <w:t>/02</w:t>
      </w:r>
      <w:r w:rsidRPr="00BE366F">
        <w:rPr>
          <w:rFonts w:ascii="標楷體" w:eastAsia="標楷體" w:hAnsi="標楷體" w:hint="eastAsia"/>
          <w:b/>
        </w:rPr>
        <w:t>如新清潔完成</w:t>
      </w:r>
      <w:r>
        <w:rPr>
          <w:rFonts w:ascii="標楷體" w:eastAsia="標楷體" w:hAnsi="標楷體" w:hint="eastAsia"/>
          <w:b/>
        </w:rPr>
        <w:t>A</w:t>
      </w:r>
      <w:r w:rsidRPr="00BE366F">
        <w:rPr>
          <w:rFonts w:ascii="標楷體" w:eastAsia="標楷體" w:hAnsi="標楷體" w:hint="eastAsia"/>
          <w:b/>
        </w:rPr>
        <w:t>B棟上下蓄水池(水塔)清洗維護工程</w:t>
      </w:r>
      <w:r>
        <w:rPr>
          <w:rFonts w:ascii="標楷體" w:eastAsia="標楷體" w:hAnsi="標楷體" w:hint="eastAsia"/>
          <w:b/>
        </w:rPr>
        <w:t>。</w:t>
      </w:r>
    </w:p>
    <w:p w:rsidR="002D1475" w:rsidRDefault="002D1475" w:rsidP="002D1475">
      <w:pPr>
        <w:adjustRightInd w:val="0"/>
        <w:snapToGrid w:val="0"/>
        <w:spacing w:line="0" w:lineRule="atLeas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      18.01/12</w:t>
      </w:r>
      <w:r w:rsidRPr="00802273">
        <w:rPr>
          <w:rFonts w:ascii="標楷體" w:eastAsia="標楷體" w:hAnsi="標楷體" w:hint="eastAsia"/>
          <w:b/>
        </w:rPr>
        <w:t>豪勇電機完成B棟6-10F冷卻水塔#8風扇馬達及減速機維修工程</w:t>
      </w:r>
      <w:r>
        <w:rPr>
          <w:rFonts w:ascii="標楷體" w:eastAsia="標楷體" w:hAnsi="標楷體" w:hint="eastAsia"/>
          <w:b/>
        </w:rPr>
        <w:t>。</w:t>
      </w:r>
    </w:p>
    <w:p w:rsidR="002D1475" w:rsidRPr="00C5305F" w:rsidRDefault="002D1475" w:rsidP="002D1475">
      <w:pPr>
        <w:adjustRightInd w:val="0"/>
        <w:snapToGrid w:val="0"/>
        <w:spacing w:line="0" w:lineRule="atLeast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/>
          <w:b/>
        </w:rPr>
        <w:t xml:space="preserve">          1</w:t>
      </w:r>
      <w:r>
        <w:rPr>
          <w:rFonts w:ascii="標楷體" w:eastAsia="標楷體" w:hAnsi="標楷體" w:hint="eastAsia"/>
          <w:b/>
        </w:rPr>
        <w:t>9</w:t>
      </w:r>
      <w:r>
        <w:rPr>
          <w:rFonts w:ascii="標楷體" w:eastAsia="標楷體" w:hAnsi="標楷體"/>
          <w:b/>
        </w:rPr>
        <w:t>.01</w:t>
      </w:r>
      <w:r>
        <w:rPr>
          <w:rFonts w:ascii="標楷體" w:eastAsia="標楷體" w:hAnsi="標楷體" w:hint="eastAsia"/>
          <w:b/>
        </w:rPr>
        <w:t>/15</w:t>
      </w:r>
      <w:proofErr w:type="gramStart"/>
      <w:r w:rsidRPr="00C5305F">
        <w:rPr>
          <w:rFonts w:ascii="標楷體" w:eastAsia="標楷體" w:hAnsi="標楷體" w:hint="eastAsia"/>
          <w:b/>
        </w:rPr>
        <w:t>鉅</w:t>
      </w:r>
      <w:proofErr w:type="gramEnd"/>
      <w:r w:rsidRPr="00C5305F">
        <w:rPr>
          <w:rFonts w:ascii="標楷體" w:eastAsia="標楷體" w:hAnsi="標楷體" w:hint="eastAsia"/>
          <w:b/>
        </w:rPr>
        <w:t>翔空調完成AB棟頂樓冷卻水塔清洗維護保養工程</w:t>
      </w:r>
      <w:r w:rsidRPr="00C5305F">
        <w:rPr>
          <w:rFonts w:ascii="標楷體" w:eastAsia="標楷體" w:hAnsi="標楷體" w:hint="eastAsia"/>
          <w:b/>
          <w:color w:val="000000"/>
        </w:rPr>
        <w:t>。</w:t>
      </w:r>
    </w:p>
    <w:p w:rsidR="002D1475" w:rsidRPr="00965A89" w:rsidRDefault="002D1475" w:rsidP="002D1475">
      <w:pPr>
        <w:adjustRightInd w:val="0"/>
        <w:snapToGrid w:val="0"/>
        <w:spacing w:line="0" w:lineRule="atLeast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 xml:space="preserve">          20.01</w:t>
      </w:r>
      <w:r>
        <w:rPr>
          <w:rFonts w:ascii="標楷體" w:eastAsia="標楷體" w:hAnsi="標楷體" w:hint="eastAsia"/>
          <w:b/>
        </w:rPr>
        <w:t>/20</w:t>
      </w:r>
      <w:proofErr w:type="gramStart"/>
      <w:r w:rsidRPr="00C5305F">
        <w:rPr>
          <w:rFonts w:ascii="標楷體" w:eastAsia="標楷體" w:hAnsi="標楷體" w:hint="eastAsia"/>
          <w:b/>
        </w:rPr>
        <w:t>鉅</w:t>
      </w:r>
      <w:proofErr w:type="gramEnd"/>
      <w:r w:rsidRPr="00C5305F">
        <w:rPr>
          <w:rFonts w:ascii="標楷體" w:eastAsia="標楷體" w:hAnsi="標楷體" w:hint="eastAsia"/>
          <w:b/>
        </w:rPr>
        <w:t>翔空調完成B棟冷卻水塔1-5F大型集水管路末端鏽蝕更新工程。</w:t>
      </w:r>
    </w:p>
    <w:p w:rsidR="002D1475" w:rsidRPr="00370859" w:rsidRDefault="002D1475" w:rsidP="002D1475">
      <w:pPr>
        <w:adjustRightInd w:val="0"/>
        <w:snapToGrid w:val="0"/>
        <w:spacing w:line="0" w:lineRule="atLeast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 xml:space="preserve">          21.02/12</w:t>
      </w:r>
      <w:proofErr w:type="gramStart"/>
      <w:r w:rsidRPr="00370859">
        <w:rPr>
          <w:rFonts w:ascii="標楷體" w:eastAsia="標楷體" w:hAnsi="標楷體" w:hint="eastAsia"/>
          <w:b/>
        </w:rPr>
        <w:t>建皇工程</w:t>
      </w:r>
      <w:proofErr w:type="gramEnd"/>
      <w:r w:rsidRPr="00370859">
        <w:rPr>
          <w:rFonts w:ascii="標楷體" w:eastAsia="標楷體" w:hAnsi="標楷體" w:hint="eastAsia"/>
          <w:b/>
        </w:rPr>
        <w:t>完成A棟5樓男廁地板磁磚</w:t>
      </w:r>
      <w:proofErr w:type="gramStart"/>
      <w:r w:rsidRPr="00370859">
        <w:rPr>
          <w:rFonts w:ascii="標楷體" w:eastAsia="標楷體" w:hAnsi="標楷體" w:hint="eastAsia"/>
          <w:b/>
        </w:rPr>
        <w:t>澎共敲除及</w:t>
      </w:r>
      <w:proofErr w:type="gramEnd"/>
      <w:r w:rsidRPr="00370859">
        <w:rPr>
          <w:rFonts w:ascii="標楷體" w:eastAsia="標楷體" w:hAnsi="標楷體" w:hint="eastAsia"/>
          <w:b/>
        </w:rPr>
        <w:t>重新鋪設工程</w:t>
      </w:r>
      <w:r w:rsidRPr="00370859">
        <w:rPr>
          <w:rFonts w:ascii="標楷體" w:eastAsia="標楷體" w:hAnsi="標楷體" w:hint="eastAsia"/>
          <w:b/>
          <w:color w:val="000000"/>
        </w:rPr>
        <w:t>。</w:t>
      </w:r>
    </w:p>
    <w:p w:rsidR="002D1475" w:rsidRDefault="002D1475" w:rsidP="002D1475">
      <w:pPr>
        <w:adjustRightInd w:val="0"/>
        <w:snapToGrid w:val="0"/>
        <w:spacing w:line="0" w:lineRule="atLeast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 xml:space="preserve">          22.</w:t>
      </w:r>
      <w:r>
        <w:rPr>
          <w:rFonts w:ascii="標楷體" w:eastAsia="標楷體" w:hAnsi="標楷體" w:hint="eastAsia"/>
          <w:b/>
        </w:rPr>
        <w:t>02/16</w:t>
      </w:r>
      <w:r w:rsidRPr="00370859">
        <w:rPr>
          <w:rFonts w:ascii="標楷體" w:eastAsia="標楷體" w:hAnsi="標楷體" w:hint="eastAsia"/>
          <w:b/>
        </w:rPr>
        <w:t>上大帆布完成A棟1F卸貨區伸縮遮雨棚電動馬達故障更新工程。</w:t>
      </w:r>
    </w:p>
    <w:p w:rsidR="002D1475" w:rsidRDefault="002D1475" w:rsidP="002D1475">
      <w:pPr>
        <w:adjustRightInd w:val="0"/>
        <w:snapToGrid w:val="0"/>
        <w:spacing w:line="0" w:lineRule="atLeas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      23.02/25</w:t>
      </w:r>
      <w:r w:rsidRPr="002C25BE">
        <w:rPr>
          <w:rFonts w:ascii="標楷體" w:eastAsia="標楷體" w:hAnsi="標楷體" w:hint="eastAsia"/>
          <w:b/>
        </w:rPr>
        <w:t>如新清潔機動人員完成B1～B3停車場地板清洗工程。</w:t>
      </w:r>
    </w:p>
    <w:p w:rsidR="002D1475" w:rsidRDefault="002D1475" w:rsidP="002D1475">
      <w:pPr>
        <w:adjustRightInd w:val="0"/>
        <w:snapToGrid w:val="0"/>
        <w:spacing w:line="0" w:lineRule="atLeast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 xml:space="preserve">          24.</w:t>
      </w:r>
      <w:r>
        <w:rPr>
          <w:rFonts w:ascii="標楷體" w:eastAsia="標楷體" w:hAnsi="標楷體" w:hint="eastAsia"/>
          <w:b/>
        </w:rPr>
        <w:t>02/26</w:t>
      </w:r>
      <w:proofErr w:type="gramStart"/>
      <w:r w:rsidRPr="002C25BE">
        <w:rPr>
          <w:rFonts w:ascii="標楷體" w:eastAsia="標楷體" w:hAnsi="標楷體" w:hint="eastAsia"/>
          <w:b/>
        </w:rPr>
        <w:t>建皇工程</w:t>
      </w:r>
      <w:proofErr w:type="gramEnd"/>
      <w:r w:rsidRPr="002C25BE">
        <w:rPr>
          <w:rFonts w:ascii="標楷體" w:eastAsia="標楷體" w:hAnsi="標楷體" w:hint="eastAsia"/>
          <w:b/>
        </w:rPr>
        <w:t>完成B棟公設區域壁磚</w:t>
      </w:r>
      <w:proofErr w:type="gramStart"/>
      <w:r w:rsidRPr="002C25BE">
        <w:rPr>
          <w:rFonts w:ascii="標楷體" w:eastAsia="標楷體" w:hAnsi="標楷體" w:hint="eastAsia"/>
          <w:b/>
        </w:rPr>
        <w:t>澎</w:t>
      </w:r>
      <w:proofErr w:type="gramEnd"/>
      <w:r w:rsidRPr="002C25BE">
        <w:rPr>
          <w:rFonts w:ascii="標楷體" w:eastAsia="標楷體" w:hAnsi="標楷體" w:hint="eastAsia"/>
          <w:b/>
        </w:rPr>
        <w:t>共損壞修補工程。</w:t>
      </w:r>
    </w:p>
    <w:p w:rsidR="002D1475" w:rsidRPr="008031CC" w:rsidRDefault="002D1475" w:rsidP="002D1475">
      <w:pPr>
        <w:adjustRightInd w:val="0"/>
        <w:snapToGrid w:val="0"/>
        <w:spacing w:line="0" w:lineRule="atLeas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      25.03/03</w:t>
      </w:r>
      <w:r w:rsidRPr="00CA3AF1">
        <w:rPr>
          <w:rFonts w:ascii="標楷體" w:eastAsia="標楷體" w:hAnsi="標楷體"/>
          <w:b/>
          <w:color w:val="000000"/>
        </w:rPr>
        <w:t>豪勇電機完成維修更新A棟B3下蓄水池進水定位閥工程</w:t>
      </w:r>
      <w:r w:rsidRPr="00CA3AF1">
        <w:rPr>
          <w:rFonts w:ascii="標楷體" w:eastAsia="標楷體" w:hAnsi="標楷體" w:hint="eastAsia"/>
          <w:b/>
        </w:rPr>
        <w:t>。</w:t>
      </w:r>
    </w:p>
    <w:p w:rsidR="002D1475" w:rsidRDefault="002D1475" w:rsidP="002D1475">
      <w:pPr>
        <w:adjustRightInd w:val="0"/>
        <w:snapToGrid w:val="0"/>
        <w:spacing w:line="0" w:lineRule="atLeast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 xml:space="preserve">          26.</w:t>
      </w:r>
      <w:r>
        <w:rPr>
          <w:rFonts w:ascii="標楷體" w:eastAsia="標楷體" w:hAnsi="標楷體" w:hint="eastAsia"/>
          <w:b/>
        </w:rPr>
        <w:t>03/11</w:t>
      </w:r>
      <w:proofErr w:type="gramStart"/>
      <w:r w:rsidRPr="00B95701">
        <w:rPr>
          <w:rFonts w:ascii="標楷體" w:eastAsia="標楷體" w:hAnsi="標楷體" w:hint="eastAsia"/>
          <w:b/>
          <w:color w:val="000000"/>
        </w:rPr>
        <w:t>鉅</w:t>
      </w:r>
      <w:proofErr w:type="gramEnd"/>
      <w:r w:rsidRPr="00B95701">
        <w:rPr>
          <w:rFonts w:ascii="標楷體" w:eastAsia="標楷體" w:hAnsi="標楷體" w:hint="eastAsia"/>
          <w:b/>
          <w:color w:val="000000"/>
        </w:rPr>
        <w:t>翔空調B棟頂樓1-10F冷卻水塔補給水管改白鐵管工程</w:t>
      </w:r>
      <w:r w:rsidRPr="00B95701">
        <w:rPr>
          <w:rFonts w:ascii="標楷體" w:eastAsia="標楷體" w:hAnsi="標楷體" w:hint="eastAsia"/>
          <w:b/>
        </w:rPr>
        <w:t>。</w:t>
      </w:r>
    </w:p>
    <w:p w:rsidR="002D1475" w:rsidRPr="00B95701" w:rsidRDefault="002D1475" w:rsidP="002D1475">
      <w:pPr>
        <w:adjustRightInd w:val="0"/>
        <w:snapToGrid w:val="0"/>
        <w:spacing w:line="0" w:lineRule="atLeast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hint="eastAsia"/>
          <w:b/>
        </w:rPr>
        <w:t xml:space="preserve">          27.03/18</w:t>
      </w:r>
      <w:proofErr w:type="gramStart"/>
      <w:r w:rsidRPr="00B95701">
        <w:rPr>
          <w:rFonts w:ascii="標楷體" w:eastAsia="標楷體" w:hAnsi="標楷體" w:hint="eastAsia"/>
          <w:b/>
          <w:color w:val="000000"/>
        </w:rPr>
        <w:t>鉅</w:t>
      </w:r>
      <w:proofErr w:type="gramEnd"/>
      <w:r w:rsidRPr="00B95701">
        <w:rPr>
          <w:rFonts w:ascii="標楷體" w:eastAsia="標楷體" w:hAnsi="標楷體" w:hint="eastAsia"/>
          <w:b/>
          <w:color w:val="000000"/>
        </w:rPr>
        <w:t>翔空調完成A棟頂樓1-5F冷卻水塔#2水泵浦管路更新工程</w:t>
      </w:r>
      <w:r>
        <w:rPr>
          <w:rFonts w:ascii="標楷體" w:eastAsia="標楷體" w:hAnsi="標楷體" w:hint="eastAsia"/>
          <w:b/>
          <w:color w:val="000000"/>
        </w:rPr>
        <w:t>。</w:t>
      </w:r>
    </w:p>
    <w:p w:rsidR="002D1475" w:rsidRPr="00B95701" w:rsidRDefault="002D1475" w:rsidP="002D1475">
      <w:pPr>
        <w:adjustRightInd w:val="0"/>
        <w:snapToGrid w:val="0"/>
        <w:spacing w:line="0" w:lineRule="atLeast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 xml:space="preserve">          28.03</w:t>
      </w:r>
      <w:r>
        <w:rPr>
          <w:rFonts w:ascii="標楷體" w:eastAsia="標楷體" w:hAnsi="標楷體" w:hint="eastAsia"/>
          <w:b/>
        </w:rPr>
        <w:t>/19</w:t>
      </w:r>
      <w:r w:rsidRPr="00B95701">
        <w:rPr>
          <w:rFonts w:ascii="標楷體" w:eastAsia="標楷體" w:hAnsi="標楷體" w:hint="eastAsia"/>
          <w:b/>
        </w:rPr>
        <w:t>如新清潔完成AB</w:t>
      </w:r>
      <w:proofErr w:type="gramStart"/>
      <w:r w:rsidRPr="00B95701">
        <w:rPr>
          <w:rFonts w:ascii="標楷體" w:eastAsia="標楷體" w:hAnsi="標楷體" w:hint="eastAsia"/>
          <w:b/>
        </w:rPr>
        <w:t>棟各樓層</w:t>
      </w:r>
      <w:proofErr w:type="gramEnd"/>
      <w:r w:rsidRPr="00B95701">
        <w:rPr>
          <w:rFonts w:ascii="標楷體" w:eastAsia="標楷體" w:hAnsi="標楷體" w:hint="eastAsia"/>
          <w:b/>
        </w:rPr>
        <w:t>PVC地板清洗打蠟工程。</w:t>
      </w:r>
    </w:p>
    <w:p w:rsidR="002D1475" w:rsidRDefault="002D1475" w:rsidP="002D1475">
      <w:pPr>
        <w:adjustRightInd w:val="0"/>
        <w:snapToGrid w:val="0"/>
        <w:spacing w:line="0" w:lineRule="atLeast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 xml:space="preserve">          29.03</w:t>
      </w:r>
      <w:r>
        <w:rPr>
          <w:rFonts w:ascii="標楷體" w:eastAsia="標楷體" w:hAnsi="標楷體" w:hint="eastAsia"/>
          <w:b/>
        </w:rPr>
        <w:t>/22收到</w:t>
      </w:r>
      <w:proofErr w:type="gramStart"/>
      <w:r>
        <w:rPr>
          <w:rFonts w:ascii="標楷體" w:eastAsia="標楷體" w:hAnsi="標楷體" w:hint="eastAsia"/>
          <w:b/>
        </w:rPr>
        <w:t>高院寄達</w:t>
      </w:r>
      <w:proofErr w:type="gramEnd"/>
      <w:r>
        <w:rPr>
          <w:rFonts w:ascii="標楷體" w:eastAsia="標楷體" w:hAnsi="標楷體" w:hint="eastAsia"/>
          <w:b/>
        </w:rPr>
        <w:t>確認B1通行權案三審上訴判決確定書。</w:t>
      </w:r>
    </w:p>
    <w:p w:rsidR="002D1475" w:rsidRPr="00FC43B7" w:rsidRDefault="002D1475" w:rsidP="002D1475">
      <w:pPr>
        <w:adjustRightInd w:val="0"/>
        <w:snapToGrid w:val="0"/>
        <w:spacing w:line="0" w:lineRule="atLeas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      30.04/08</w:t>
      </w:r>
      <w:proofErr w:type="gramStart"/>
      <w:r w:rsidRPr="00FC43B7">
        <w:rPr>
          <w:rFonts w:ascii="標楷體" w:eastAsia="標楷體" w:hAnsi="標楷體" w:hint="eastAsia"/>
          <w:b/>
        </w:rPr>
        <w:t>鉅</w:t>
      </w:r>
      <w:proofErr w:type="gramEnd"/>
      <w:r w:rsidRPr="00FC43B7">
        <w:rPr>
          <w:rFonts w:ascii="標楷體" w:eastAsia="標楷體" w:hAnsi="標楷體" w:hint="eastAsia"/>
          <w:b/>
        </w:rPr>
        <w:t>翔空調完成A棟冷卻水塔1-5F大型集水管路末端鏽蝕更新工程</w:t>
      </w:r>
      <w:r>
        <w:rPr>
          <w:rFonts w:ascii="標楷體" w:eastAsia="標楷體" w:hAnsi="標楷體" w:hint="eastAsia"/>
          <w:b/>
        </w:rPr>
        <w:t>。</w:t>
      </w:r>
    </w:p>
    <w:p w:rsidR="002D1475" w:rsidRPr="00FC43B7" w:rsidRDefault="002D1475" w:rsidP="002D1475">
      <w:pPr>
        <w:adjustRightInd w:val="0"/>
        <w:snapToGrid w:val="0"/>
        <w:spacing w:line="0" w:lineRule="atLeast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 xml:space="preserve">          31.04</w:t>
      </w:r>
      <w:r>
        <w:rPr>
          <w:rFonts w:ascii="標楷體" w:eastAsia="標楷體" w:hAnsi="標楷體" w:hint="eastAsia"/>
          <w:b/>
        </w:rPr>
        <w:t>/10</w:t>
      </w:r>
      <w:r w:rsidRPr="00FC43B7">
        <w:rPr>
          <w:rFonts w:ascii="標楷體" w:eastAsia="標楷體" w:hAnsi="標楷體" w:hint="eastAsia"/>
          <w:b/>
        </w:rPr>
        <w:t>豪勇電機完成B棟6-10F冷卻水塔#5(40HP)循環水泵浦更新工程</w:t>
      </w:r>
      <w:r>
        <w:rPr>
          <w:rFonts w:ascii="標楷體" w:eastAsia="標楷體" w:hAnsi="標楷體" w:hint="eastAsia"/>
          <w:b/>
        </w:rPr>
        <w:t>。</w:t>
      </w:r>
    </w:p>
    <w:p w:rsidR="002D1475" w:rsidRDefault="002D1475" w:rsidP="002D1475">
      <w:pPr>
        <w:adjustRightInd w:val="0"/>
        <w:snapToGrid w:val="0"/>
        <w:spacing w:line="0" w:lineRule="atLeas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      32.04/24</w:t>
      </w:r>
      <w:r w:rsidRPr="00BB369B">
        <w:rPr>
          <w:rFonts w:ascii="標楷體" w:eastAsia="標楷體" w:hAnsi="標楷體" w:hint="eastAsia"/>
          <w:b/>
        </w:rPr>
        <w:t>上峰工程完成A棟1樓冰水機房排風系統改善工程</w:t>
      </w:r>
      <w:r>
        <w:rPr>
          <w:rFonts w:ascii="標楷體" w:eastAsia="標楷體" w:hAnsi="標楷體" w:hint="eastAsia"/>
          <w:b/>
        </w:rPr>
        <w:t>。</w:t>
      </w:r>
    </w:p>
    <w:p w:rsidR="002D1475" w:rsidRPr="00BB369B" w:rsidRDefault="002D1475" w:rsidP="002D1475">
      <w:pPr>
        <w:adjustRightInd w:val="0"/>
        <w:snapToGrid w:val="0"/>
        <w:spacing w:line="0" w:lineRule="atLeast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 xml:space="preserve">          33.05</w:t>
      </w:r>
      <w:r>
        <w:rPr>
          <w:rFonts w:ascii="標楷體" w:eastAsia="標楷體" w:hAnsi="標楷體" w:hint="eastAsia"/>
          <w:b/>
        </w:rPr>
        <w:t>/06</w:t>
      </w:r>
      <w:proofErr w:type="gramStart"/>
      <w:r w:rsidRPr="00BB369B">
        <w:rPr>
          <w:rFonts w:ascii="標楷體" w:eastAsia="標楷體" w:hAnsi="標楷體" w:hint="eastAsia"/>
          <w:b/>
          <w:color w:val="000000"/>
        </w:rPr>
        <w:t>鉅</w:t>
      </w:r>
      <w:proofErr w:type="gramEnd"/>
      <w:r w:rsidRPr="00BB369B">
        <w:rPr>
          <w:rFonts w:ascii="標楷體" w:eastAsia="標楷體" w:hAnsi="標楷體" w:hint="eastAsia"/>
          <w:b/>
          <w:color w:val="000000"/>
        </w:rPr>
        <w:t>翔空調A棟頂樓6-10F冷卻水塔#5回水管路設備鏽蝕更新施工</w:t>
      </w:r>
      <w:r>
        <w:rPr>
          <w:rFonts w:ascii="標楷體" w:eastAsia="標楷體" w:hAnsi="標楷體" w:hint="eastAsia"/>
          <w:b/>
          <w:color w:val="000000"/>
        </w:rPr>
        <w:t>。</w:t>
      </w:r>
    </w:p>
    <w:p w:rsidR="002D1475" w:rsidRPr="00BB369B" w:rsidRDefault="002D1475" w:rsidP="002D1475">
      <w:pPr>
        <w:adjustRightInd w:val="0"/>
        <w:snapToGrid w:val="0"/>
        <w:spacing w:line="0" w:lineRule="atLeast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/>
          <w:b/>
        </w:rPr>
        <w:t xml:space="preserve">          3</w:t>
      </w:r>
      <w:r>
        <w:rPr>
          <w:rFonts w:ascii="標楷體" w:eastAsia="標楷體" w:hAnsi="標楷體" w:hint="eastAsia"/>
          <w:b/>
        </w:rPr>
        <w:t>4</w:t>
      </w:r>
      <w:r>
        <w:rPr>
          <w:rFonts w:ascii="標楷體" w:eastAsia="標楷體" w:hAnsi="標楷體"/>
          <w:b/>
        </w:rPr>
        <w:t>.05</w:t>
      </w:r>
      <w:r>
        <w:rPr>
          <w:rFonts w:ascii="標楷體" w:eastAsia="標楷體" w:hAnsi="標楷體" w:hint="eastAsia"/>
          <w:b/>
        </w:rPr>
        <w:t>/20鼎</w:t>
      </w:r>
      <w:proofErr w:type="gramStart"/>
      <w:r>
        <w:rPr>
          <w:rFonts w:ascii="標楷體" w:eastAsia="標楷體" w:hAnsi="標楷體" w:hint="eastAsia"/>
          <w:b/>
        </w:rPr>
        <w:t>垚</w:t>
      </w:r>
      <w:proofErr w:type="gramEnd"/>
      <w:r>
        <w:rPr>
          <w:rFonts w:ascii="標楷體" w:eastAsia="標楷體" w:hAnsi="標楷體" w:hint="eastAsia"/>
          <w:b/>
        </w:rPr>
        <w:t>公司完成B3停車場</w:t>
      </w:r>
      <w:proofErr w:type="gramStart"/>
      <w:r>
        <w:rPr>
          <w:rFonts w:ascii="標楷體" w:eastAsia="標楷體" w:hAnsi="標楷體" w:hint="eastAsia"/>
          <w:b/>
        </w:rPr>
        <w:t>污</w:t>
      </w:r>
      <w:proofErr w:type="gramEnd"/>
      <w:r>
        <w:rPr>
          <w:rFonts w:ascii="標楷體" w:eastAsia="標楷體" w:hAnsi="標楷體" w:hint="eastAsia"/>
          <w:b/>
        </w:rPr>
        <w:t>廢水</w:t>
      </w:r>
      <w:proofErr w:type="gramStart"/>
      <w:r>
        <w:rPr>
          <w:rFonts w:ascii="標楷體" w:eastAsia="標楷體" w:hAnsi="標楷體" w:hint="eastAsia"/>
          <w:b/>
        </w:rPr>
        <w:t>人孔鐵蓋</w:t>
      </w:r>
      <w:proofErr w:type="gramEnd"/>
      <w:r>
        <w:rPr>
          <w:rFonts w:ascii="標楷體" w:eastAsia="標楷體" w:hAnsi="標楷體" w:hint="eastAsia"/>
          <w:b/>
        </w:rPr>
        <w:t>損壞更新工程</w:t>
      </w:r>
      <w:r>
        <w:rPr>
          <w:rFonts w:ascii="標楷體" w:eastAsia="標楷體" w:hAnsi="標楷體" w:hint="eastAsia"/>
          <w:b/>
          <w:color w:val="000000"/>
        </w:rPr>
        <w:t>。</w:t>
      </w:r>
    </w:p>
    <w:p w:rsidR="002D1475" w:rsidRDefault="002D1475" w:rsidP="002D1475">
      <w:pPr>
        <w:adjustRightInd w:val="0"/>
        <w:snapToGrid w:val="0"/>
        <w:spacing w:line="0" w:lineRule="atLeas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      35.05/28</w:t>
      </w:r>
      <w:proofErr w:type="gramStart"/>
      <w:r w:rsidRPr="00BB369B">
        <w:rPr>
          <w:rFonts w:ascii="標楷體" w:eastAsia="標楷體" w:hAnsi="標楷體" w:hint="eastAsia"/>
          <w:b/>
          <w:color w:val="000000"/>
        </w:rPr>
        <w:t>鉅</w:t>
      </w:r>
      <w:proofErr w:type="gramEnd"/>
      <w:r w:rsidRPr="00BB369B">
        <w:rPr>
          <w:rFonts w:ascii="標楷體" w:eastAsia="標楷體" w:hAnsi="標楷體" w:hint="eastAsia"/>
          <w:b/>
          <w:color w:val="000000"/>
        </w:rPr>
        <w:t>翔空調A棟頂樓冷卻水塔1-5F#6水泵管路鏽蝕更新施工</w:t>
      </w:r>
      <w:r w:rsidRPr="00BB369B">
        <w:rPr>
          <w:rFonts w:ascii="標楷體" w:eastAsia="標楷體" w:hAnsi="標楷體" w:hint="eastAsia"/>
          <w:b/>
        </w:rPr>
        <w:t>。</w:t>
      </w:r>
    </w:p>
    <w:p w:rsidR="002D1475" w:rsidRPr="00BB369B" w:rsidRDefault="002D1475" w:rsidP="002D1475">
      <w:pPr>
        <w:adjustRightInd w:val="0"/>
        <w:snapToGrid w:val="0"/>
        <w:spacing w:line="0" w:lineRule="atLeas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      36.05/29</w:t>
      </w:r>
      <w:proofErr w:type="gramStart"/>
      <w:r w:rsidRPr="00BB369B">
        <w:rPr>
          <w:rFonts w:ascii="標楷體" w:eastAsia="標楷體" w:hAnsi="標楷體" w:hint="eastAsia"/>
          <w:b/>
          <w:color w:val="000000"/>
        </w:rPr>
        <w:t>鉅</w:t>
      </w:r>
      <w:proofErr w:type="gramEnd"/>
      <w:r w:rsidRPr="00BB369B">
        <w:rPr>
          <w:rFonts w:ascii="標楷體" w:eastAsia="標楷體" w:hAnsi="標楷體" w:hint="eastAsia"/>
          <w:b/>
          <w:color w:val="000000"/>
        </w:rPr>
        <w:t>翔空調B棟頂樓1-10F冷卻水塔</w:t>
      </w:r>
      <w:proofErr w:type="gramStart"/>
      <w:r w:rsidRPr="00BB369B">
        <w:rPr>
          <w:rFonts w:ascii="標楷體" w:eastAsia="標楷體" w:hAnsi="標楷體" w:hint="eastAsia"/>
          <w:b/>
          <w:color w:val="000000"/>
        </w:rPr>
        <w:t>吸入口濾網</w:t>
      </w:r>
      <w:proofErr w:type="gramEnd"/>
      <w:r w:rsidRPr="00BB369B">
        <w:rPr>
          <w:rFonts w:ascii="標楷體" w:eastAsia="標楷體" w:hAnsi="標楷體" w:hint="eastAsia"/>
          <w:b/>
          <w:color w:val="000000"/>
        </w:rPr>
        <w:t>更新施工</w:t>
      </w:r>
      <w:r w:rsidRPr="00BB369B">
        <w:rPr>
          <w:rFonts w:ascii="標楷體" w:eastAsia="標楷體" w:hAnsi="標楷體" w:hint="eastAsia"/>
          <w:b/>
        </w:rPr>
        <w:t>。</w:t>
      </w:r>
    </w:p>
    <w:p w:rsidR="002D1475" w:rsidRDefault="002D1475" w:rsidP="002D1475">
      <w:pPr>
        <w:adjustRightInd w:val="0"/>
        <w:snapToGrid w:val="0"/>
        <w:spacing w:line="0" w:lineRule="atLeas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      37.06/04</w:t>
      </w:r>
      <w:r w:rsidRPr="00EC6210">
        <w:rPr>
          <w:rFonts w:ascii="標楷體" w:eastAsia="標楷體" w:hAnsi="標楷體" w:hint="eastAsia"/>
          <w:b/>
          <w:color w:val="000000"/>
        </w:rPr>
        <w:t>康佐環境消毒公司完成園區及B1~B3停車場</w:t>
      </w:r>
      <w:proofErr w:type="gramStart"/>
      <w:r w:rsidRPr="00EC6210">
        <w:rPr>
          <w:rFonts w:ascii="標楷體" w:eastAsia="標楷體" w:hAnsi="標楷體" w:hint="eastAsia"/>
          <w:b/>
          <w:color w:val="000000"/>
        </w:rPr>
        <w:t>污廢水吊磚消毒</w:t>
      </w:r>
      <w:proofErr w:type="gramEnd"/>
      <w:r w:rsidRPr="00EC6210">
        <w:rPr>
          <w:rFonts w:ascii="標楷體" w:eastAsia="標楷體" w:hAnsi="標楷體" w:hint="eastAsia"/>
          <w:b/>
          <w:color w:val="000000"/>
        </w:rPr>
        <w:t>施工</w:t>
      </w:r>
      <w:r w:rsidRPr="00EC6210">
        <w:rPr>
          <w:rFonts w:ascii="標楷體" w:eastAsia="標楷體" w:hAnsi="標楷體" w:hint="eastAsia"/>
          <w:b/>
        </w:rPr>
        <w:t>。</w:t>
      </w:r>
    </w:p>
    <w:p w:rsidR="002D1475" w:rsidRDefault="002D1475" w:rsidP="002D1475">
      <w:pPr>
        <w:adjustRightInd w:val="0"/>
        <w:snapToGrid w:val="0"/>
        <w:spacing w:line="0" w:lineRule="atLeas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      38.06/15</w:t>
      </w:r>
      <w:r w:rsidRPr="00EC6210">
        <w:rPr>
          <w:rFonts w:ascii="標楷體" w:eastAsia="標楷體" w:hAnsi="標楷體" w:hint="eastAsia"/>
          <w:b/>
          <w:color w:val="000000"/>
        </w:rPr>
        <w:t>豪勇電機完成A棟頂樓1-5F冷卻水塔#4風扇葉片及風扇馬達</w:t>
      </w:r>
      <w:r w:rsidRPr="00EC6210">
        <w:rPr>
          <w:rFonts w:ascii="標楷體" w:eastAsia="標楷體" w:hAnsi="標楷體" w:hint="eastAsia"/>
          <w:b/>
        </w:rPr>
        <w:t>。</w:t>
      </w:r>
    </w:p>
    <w:p w:rsidR="002D1475" w:rsidRPr="00102A1A" w:rsidRDefault="002D1475" w:rsidP="002D1475">
      <w:pPr>
        <w:adjustRightInd w:val="0"/>
        <w:snapToGrid w:val="0"/>
        <w:spacing w:line="0" w:lineRule="atLeas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      39.06/20</w:t>
      </w:r>
      <w:r w:rsidRPr="00EC6210">
        <w:rPr>
          <w:rFonts w:ascii="標楷體" w:eastAsia="標楷體" w:hAnsi="標楷體" w:hint="eastAsia"/>
          <w:b/>
          <w:color w:val="000000"/>
        </w:rPr>
        <w:t>豪勇電機完成B棟1-5F#1風扇減速機主軸故障維修回廠安裝測試</w:t>
      </w:r>
      <w:r w:rsidRPr="00EC6210">
        <w:rPr>
          <w:rFonts w:ascii="標楷體" w:eastAsia="標楷體" w:hAnsi="標楷體" w:hint="eastAsia"/>
          <w:b/>
        </w:rPr>
        <w:t>。</w:t>
      </w:r>
    </w:p>
    <w:p w:rsidR="002D1475" w:rsidRDefault="002D1475" w:rsidP="002D1475">
      <w:pPr>
        <w:adjustRightInd w:val="0"/>
        <w:snapToGrid w:val="0"/>
        <w:spacing w:line="0" w:lineRule="atLeas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      40.07/08</w:t>
      </w:r>
      <w:proofErr w:type="gramStart"/>
      <w:r>
        <w:rPr>
          <w:rFonts w:ascii="標楷體" w:eastAsia="標楷體" w:hAnsi="標楷體" w:hint="eastAsia"/>
          <w:b/>
        </w:rPr>
        <w:t>建皇工程</w:t>
      </w:r>
      <w:proofErr w:type="gramEnd"/>
      <w:r>
        <w:rPr>
          <w:rFonts w:ascii="標楷體" w:eastAsia="標楷體" w:hAnsi="標楷體" w:hint="eastAsia"/>
          <w:b/>
        </w:rPr>
        <w:t>完成A棟8F女廁洗手台面及整容鏡破損更新工程。</w:t>
      </w:r>
    </w:p>
    <w:p w:rsidR="002D1475" w:rsidRDefault="002D1475" w:rsidP="002D1475">
      <w:pPr>
        <w:adjustRightInd w:val="0"/>
        <w:snapToGrid w:val="0"/>
        <w:spacing w:line="0" w:lineRule="atLeas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      41.07/09如新清潔完成AB棟上下蓄水池清洗維護施工。</w:t>
      </w:r>
    </w:p>
    <w:p w:rsidR="002D1475" w:rsidRDefault="002D1475" w:rsidP="002D1475">
      <w:pPr>
        <w:adjustRightInd w:val="0"/>
        <w:snapToGrid w:val="0"/>
        <w:spacing w:line="0" w:lineRule="atLeas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      42.07/15</w:t>
      </w:r>
      <w:proofErr w:type="gramStart"/>
      <w:r w:rsidRPr="00BB369B">
        <w:rPr>
          <w:rFonts w:ascii="標楷體" w:eastAsia="標楷體" w:hAnsi="標楷體" w:hint="eastAsia"/>
          <w:b/>
          <w:color w:val="000000"/>
        </w:rPr>
        <w:t>鉅</w:t>
      </w:r>
      <w:proofErr w:type="gramEnd"/>
      <w:r w:rsidRPr="00BB369B">
        <w:rPr>
          <w:rFonts w:ascii="標楷體" w:eastAsia="標楷體" w:hAnsi="標楷體" w:hint="eastAsia"/>
          <w:b/>
          <w:color w:val="000000"/>
        </w:rPr>
        <w:t>翔空調A棟頂樓6-10F冷卻水塔</w:t>
      </w:r>
      <w:r>
        <w:rPr>
          <w:rFonts w:ascii="標楷體" w:eastAsia="標楷體" w:hAnsi="標楷體" w:hint="eastAsia"/>
          <w:b/>
          <w:color w:val="000000"/>
        </w:rPr>
        <w:t>#3</w:t>
      </w:r>
      <w:r w:rsidRPr="00BB369B">
        <w:rPr>
          <w:rFonts w:ascii="標楷體" w:eastAsia="標楷體" w:hAnsi="標楷體" w:hint="eastAsia"/>
          <w:b/>
          <w:color w:val="000000"/>
        </w:rPr>
        <w:t>回水管路設備鏽蝕更新施工</w:t>
      </w:r>
      <w:r>
        <w:rPr>
          <w:rFonts w:ascii="標楷體" w:eastAsia="標楷體" w:hAnsi="標楷體" w:hint="eastAsia"/>
          <w:b/>
        </w:rPr>
        <w:t>。</w:t>
      </w:r>
    </w:p>
    <w:p w:rsidR="006326F1" w:rsidRDefault="002D1475" w:rsidP="00770C61">
      <w:pPr>
        <w:adjustRightInd w:val="0"/>
        <w:snapToGrid w:val="0"/>
        <w:spacing w:line="0" w:lineRule="atLeas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      43.07/28</w:t>
      </w:r>
      <w:r w:rsidRPr="00EC6210">
        <w:rPr>
          <w:rFonts w:ascii="標楷體" w:eastAsia="標楷體" w:hAnsi="標楷體" w:hint="eastAsia"/>
          <w:b/>
          <w:color w:val="000000"/>
        </w:rPr>
        <w:t>豪勇電機完成B棟1-5F#1</w:t>
      </w:r>
      <w:r>
        <w:rPr>
          <w:rFonts w:ascii="標楷體" w:eastAsia="標楷體" w:hAnsi="標楷體" w:hint="eastAsia"/>
          <w:b/>
          <w:color w:val="000000"/>
        </w:rPr>
        <w:t>風扇馬達</w:t>
      </w:r>
      <w:r w:rsidRPr="00EC6210">
        <w:rPr>
          <w:rFonts w:ascii="標楷體" w:eastAsia="標楷體" w:hAnsi="標楷體" w:hint="eastAsia"/>
          <w:b/>
          <w:color w:val="000000"/>
        </w:rPr>
        <w:t>故障維修回廠安裝測試</w:t>
      </w:r>
      <w:r>
        <w:rPr>
          <w:rFonts w:ascii="標楷體" w:eastAsia="標楷體" w:hAnsi="標楷體" w:hint="eastAsia"/>
          <w:b/>
          <w:color w:val="000000"/>
        </w:rPr>
        <w:t>。</w:t>
      </w:r>
    </w:p>
    <w:p w:rsidR="002D1475" w:rsidRPr="002D1475" w:rsidRDefault="002D1475" w:rsidP="00770C61">
      <w:pPr>
        <w:adjustRightInd w:val="0"/>
        <w:snapToGrid w:val="0"/>
        <w:spacing w:line="0" w:lineRule="atLeast"/>
        <w:rPr>
          <w:rFonts w:ascii="標楷體" w:eastAsia="標楷體" w:hAnsi="標楷體"/>
          <w:b/>
        </w:rPr>
      </w:pPr>
    </w:p>
    <w:p w:rsidR="00CB6C0F" w:rsidRDefault="001D33E7" w:rsidP="004106B4">
      <w:pPr>
        <w:adjustRightInd w:val="0"/>
        <w:snapToGrid w:val="0"/>
        <w:spacing w:line="300" w:lineRule="exact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 xml:space="preserve">  </w:t>
      </w:r>
      <w:r w:rsidR="009B1A9F">
        <w:rPr>
          <w:rFonts w:ascii="標楷體" w:eastAsia="標楷體" w:hAnsi="標楷體" w:hint="eastAsia"/>
          <w:b/>
          <w:color w:val="000000"/>
        </w:rPr>
        <w:t xml:space="preserve"> </w:t>
      </w:r>
      <w:r>
        <w:rPr>
          <w:rFonts w:ascii="標楷體" w:eastAsia="標楷體" w:hAnsi="標楷體" w:hint="eastAsia"/>
          <w:b/>
          <w:color w:val="000000"/>
        </w:rPr>
        <w:t xml:space="preserve">   (三)、B1停車場車道通行權及其他相關訴訟案進度暨訴訟費用明細表說明：</w:t>
      </w:r>
    </w:p>
    <w:p w:rsidR="001D33E7" w:rsidRPr="002D1475" w:rsidRDefault="001D33E7" w:rsidP="004106B4">
      <w:pPr>
        <w:adjustRightInd w:val="0"/>
        <w:snapToGrid w:val="0"/>
        <w:spacing w:line="300" w:lineRule="exac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  <w:color w:val="000000"/>
        </w:rPr>
        <w:t xml:space="preserve">           1.</w:t>
      </w:r>
      <w:r>
        <w:rPr>
          <w:rFonts w:ascii="標楷體" w:eastAsia="標楷體" w:hAnsi="標楷體" w:hint="eastAsia"/>
          <w:b/>
        </w:rPr>
        <w:t>案由：</w:t>
      </w:r>
      <w:r w:rsidRPr="00491B41">
        <w:rPr>
          <w:rFonts w:ascii="標楷體" w:eastAsia="標楷體" w:hAnsi="標楷體" w:hint="eastAsia"/>
          <w:b/>
        </w:rPr>
        <w:t>確認</w:t>
      </w:r>
      <w:r>
        <w:rPr>
          <w:rFonts w:ascii="標楷體" w:eastAsia="標楷體" w:hAnsi="標楷體" w:hint="eastAsia"/>
          <w:b/>
        </w:rPr>
        <w:t>修改規約</w:t>
      </w:r>
      <w:r w:rsidRPr="00491B41">
        <w:rPr>
          <w:rFonts w:ascii="標楷體" w:eastAsia="標楷體" w:hAnsi="標楷體" w:hint="eastAsia"/>
          <w:b/>
        </w:rPr>
        <w:t>區分所有權人會議</w:t>
      </w:r>
      <w:r>
        <w:rPr>
          <w:rFonts w:ascii="標楷體" w:eastAsia="標楷體" w:hAnsi="標楷體" w:hint="eastAsia"/>
          <w:b/>
        </w:rPr>
        <w:t>決議</w:t>
      </w:r>
      <w:r w:rsidRPr="00491B41">
        <w:rPr>
          <w:rFonts w:ascii="標楷體" w:eastAsia="標楷體" w:hAnsi="標楷體" w:hint="eastAsia"/>
          <w:b/>
        </w:rPr>
        <w:t>無效案</w:t>
      </w:r>
      <w:r>
        <w:rPr>
          <w:rFonts w:ascii="標楷體" w:eastAsia="標楷體" w:hAnsi="標楷體" w:hint="eastAsia"/>
          <w:b/>
        </w:rPr>
        <w:t>。</w:t>
      </w:r>
    </w:p>
    <w:p w:rsidR="006326F1" w:rsidRDefault="006326F1" w:rsidP="006326F1">
      <w:pPr>
        <w:adjustRightInd w:val="0"/>
        <w:snapToGrid w:val="0"/>
        <w:spacing w:line="0" w:lineRule="atLeast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         說明：(1).本案(案號：</w:t>
      </w:r>
      <w:proofErr w:type="gramStart"/>
      <w:r>
        <w:rPr>
          <w:rFonts w:ascii="標楷體" w:eastAsia="標楷體" w:hAnsi="標楷體" w:hint="eastAsia"/>
          <w:b/>
        </w:rPr>
        <w:t>107年度訴字第723號</w:t>
      </w:r>
      <w:proofErr w:type="gramEnd"/>
      <w:r>
        <w:rPr>
          <w:rFonts w:ascii="標楷體" w:eastAsia="標楷體" w:hAnsi="標楷體" w:hint="eastAsia"/>
          <w:b/>
        </w:rPr>
        <w:t>)於109.01.08地</w:t>
      </w:r>
      <w:r w:rsidRPr="00491B41">
        <w:rPr>
          <w:rFonts w:ascii="標楷體" w:eastAsia="標楷體" w:hAnsi="標楷體" w:hint="eastAsia"/>
          <w:b/>
        </w:rPr>
        <w:t>院</w:t>
      </w:r>
      <w:r>
        <w:rPr>
          <w:rFonts w:ascii="標楷體" w:eastAsia="標楷體" w:hAnsi="標楷體" w:hint="eastAsia"/>
          <w:b/>
        </w:rPr>
        <w:t>一審</w:t>
      </w:r>
      <w:r w:rsidRPr="00491B41">
        <w:rPr>
          <w:rFonts w:ascii="標楷體" w:eastAsia="標楷體" w:hAnsi="標楷體" w:hint="eastAsia"/>
          <w:b/>
        </w:rPr>
        <w:t>判決，原告(國</w:t>
      </w:r>
    </w:p>
    <w:p w:rsidR="006326F1" w:rsidRDefault="006326F1" w:rsidP="006326F1">
      <w:pPr>
        <w:adjustRightInd w:val="0"/>
        <w:snapToGrid w:val="0"/>
        <w:spacing w:line="0" w:lineRule="atLeast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                   </w:t>
      </w:r>
      <w:r w:rsidRPr="00491B41">
        <w:rPr>
          <w:rFonts w:ascii="標楷體" w:eastAsia="標楷體" w:hAnsi="標楷體" w:hint="eastAsia"/>
          <w:b/>
        </w:rPr>
        <w:t>福物業)</w:t>
      </w:r>
      <w:proofErr w:type="gramStart"/>
      <w:r w:rsidRPr="00491B41">
        <w:rPr>
          <w:rFonts w:ascii="標楷體" w:eastAsia="標楷體" w:hAnsi="標楷體" w:hint="eastAsia"/>
          <w:b/>
        </w:rPr>
        <w:t>先位主張</w:t>
      </w:r>
      <w:proofErr w:type="gramEnd"/>
      <w:r w:rsidRPr="00491B41">
        <w:rPr>
          <w:rFonts w:ascii="標楷體" w:eastAsia="標楷體" w:hAnsi="標楷體" w:hint="eastAsia"/>
          <w:b/>
        </w:rPr>
        <w:t>系爭會議決議第一案之內容具有無效情形及備位主張系爭</w:t>
      </w:r>
    </w:p>
    <w:p w:rsidR="006326F1" w:rsidRDefault="006326F1" w:rsidP="006326F1">
      <w:pPr>
        <w:adjustRightInd w:val="0"/>
        <w:snapToGrid w:val="0"/>
        <w:spacing w:line="0" w:lineRule="atLeast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                   </w:t>
      </w:r>
      <w:r w:rsidRPr="00491B41">
        <w:rPr>
          <w:rFonts w:ascii="標楷體" w:eastAsia="標楷體" w:hAnsi="標楷體" w:hint="eastAsia"/>
          <w:b/>
        </w:rPr>
        <w:t>會議之召集程序有違法情形，均無理由，應予駁回。</w:t>
      </w:r>
    </w:p>
    <w:p w:rsidR="006326F1" w:rsidRDefault="006326F1" w:rsidP="006326F1">
      <w:pPr>
        <w:spacing w:line="0" w:lineRule="atLeas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               (2).本案(案號：</w:t>
      </w:r>
      <w:proofErr w:type="gramStart"/>
      <w:r>
        <w:rPr>
          <w:rFonts w:ascii="標楷體" w:eastAsia="標楷體" w:hAnsi="標楷體" w:hint="eastAsia"/>
          <w:b/>
        </w:rPr>
        <w:t>109</w:t>
      </w:r>
      <w:proofErr w:type="gramEnd"/>
      <w:r>
        <w:rPr>
          <w:rFonts w:ascii="標楷體" w:eastAsia="標楷體" w:hAnsi="標楷體" w:hint="eastAsia"/>
          <w:b/>
        </w:rPr>
        <w:t>年度上</w:t>
      </w:r>
      <w:r w:rsidRPr="00491B41">
        <w:rPr>
          <w:rFonts w:ascii="標楷體" w:eastAsia="標楷體" w:hAnsi="標楷體" w:hint="eastAsia"/>
          <w:b/>
        </w:rPr>
        <w:t>字第</w:t>
      </w:r>
      <w:r>
        <w:rPr>
          <w:rFonts w:ascii="標楷體" w:eastAsia="標楷體" w:hAnsi="標楷體" w:hint="eastAsia"/>
          <w:b/>
        </w:rPr>
        <w:t>441</w:t>
      </w:r>
      <w:r w:rsidRPr="00491B41">
        <w:rPr>
          <w:rFonts w:ascii="標楷體" w:eastAsia="標楷體" w:hAnsi="標楷體" w:hint="eastAsia"/>
          <w:b/>
        </w:rPr>
        <w:t>號</w:t>
      </w:r>
      <w:r>
        <w:rPr>
          <w:rFonts w:ascii="標楷體" w:eastAsia="標楷體" w:hAnsi="標楷體" w:hint="eastAsia"/>
          <w:b/>
        </w:rPr>
        <w:t>)於110.03.23高院二審判決，被上訴人</w:t>
      </w:r>
    </w:p>
    <w:p w:rsidR="006326F1" w:rsidRDefault="006326F1" w:rsidP="006326F1">
      <w:pPr>
        <w:spacing w:line="0" w:lineRule="atLeas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                   (遠東科技中心AB棟管委會)於民國106年09月28日所召開區分所有人會</w:t>
      </w:r>
    </w:p>
    <w:p w:rsidR="006326F1" w:rsidRDefault="006326F1" w:rsidP="006326F1">
      <w:pPr>
        <w:spacing w:line="0" w:lineRule="atLeas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                   議所為討論事項第一項之決議內容無效。</w:t>
      </w:r>
    </w:p>
    <w:p w:rsidR="002D1475" w:rsidRPr="00FD0C4D" w:rsidRDefault="002D1475" w:rsidP="006326F1">
      <w:pPr>
        <w:spacing w:line="0" w:lineRule="atLeast"/>
        <w:rPr>
          <w:rFonts w:ascii="標楷體" w:eastAsia="標楷體" w:hAnsi="標楷體"/>
          <w:b/>
          <w:sz w:val="20"/>
          <w:szCs w:val="20"/>
        </w:rPr>
      </w:pPr>
    </w:p>
    <w:p w:rsidR="002D1475" w:rsidRPr="001D33E7" w:rsidRDefault="002D1475" w:rsidP="002D1475">
      <w:pPr>
        <w:adjustRightInd w:val="0"/>
        <w:snapToGrid w:val="0"/>
        <w:spacing w:line="300" w:lineRule="exac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t>-2</w:t>
      </w:r>
      <w:r w:rsidRPr="00173A76">
        <w:rPr>
          <w:rFonts w:ascii="標楷體" w:eastAsia="標楷體" w:hAnsi="標楷體" w:hint="eastAsia"/>
          <w:b/>
          <w:color w:val="000000"/>
          <w:sz w:val="32"/>
          <w:szCs w:val="32"/>
        </w:rPr>
        <w:t>-</w:t>
      </w:r>
    </w:p>
    <w:p w:rsidR="002D1475" w:rsidRPr="003A7ED2" w:rsidRDefault="002D1475" w:rsidP="006326F1">
      <w:pPr>
        <w:spacing w:line="0" w:lineRule="atLeast"/>
        <w:rPr>
          <w:rFonts w:ascii="標楷體" w:eastAsia="標楷體" w:hAnsi="標楷體"/>
          <w:b/>
          <w:sz w:val="28"/>
          <w:szCs w:val="28"/>
        </w:rPr>
      </w:pPr>
    </w:p>
    <w:p w:rsidR="006326F1" w:rsidRPr="004C511C" w:rsidRDefault="006326F1" w:rsidP="006326F1">
      <w:pPr>
        <w:tabs>
          <w:tab w:val="left" w:pos="2224"/>
        </w:tabs>
        <w:spacing w:line="0" w:lineRule="atLeast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color w:val="FF0000"/>
          <w:sz w:val="32"/>
          <w:szCs w:val="32"/>
        </w:rPr>
        <w:t xml:space="preserve">             </w:t>
      </w:r>
      <w:r w:rsidRPr="004C511C">
        <w:rPr>
          <w:rFonts w:ascii="標楷體" w:eastAsia="標楷體" w:hAnsi="標楷體"/>
          <w:b/>
        </w:rPr>
        <w:t xml:space="preserve"> (3).最高法院通知書，就請求確認區分所有權人會議決議無效上訴事件</w:t>
      </w:r>
      <w:r w:rsidRPr="004C511C">
        <w:rPr>
          <w:rFonts w:ascii="標楷體" w:eastAsia="標楷體" w:hAnsi="標楷體" w:hint="eastAsia"/>
          <w:b/>
        </w:rPr>
        <w:t>經本院</w:t>
      </w:r>
      <w:r>
        <w:rPr>
          <w:rFonts w:ascii="標楷體" w:eastAsia="標楷體" w:hAnsi="標楷體" w:hint="eastAsia"/>
          <w:b/>
        </w:rPr>
        <w:t>於</w:t>
      </w:r>
    </w:p>
    <w:p w:rsidR="006326F1" w:rsidRPr="004C511C" w:rsidRDefault="006326F1" w:rsidP="006326F1">
      <w:pPr>
        <w:tabs>
          <w:tab w:val="left" w:pos="2224"/>
        </w:tabs>
        <w:spacing w:line="0" w:lineRule="atLeast"/>
        <w:rPr>
          <w:rFonts w:ascii="標楷體" w:eastAsia="標楷體" w:hAnsi="標楷體"/>
          <w:b/>
        </w:rPr>
      </w:pPr>
      <w:r w:rsidRPr="004C511C">
        <w:rPr>
          <w:rFonts w:ascii="標楷體" w:eastAsia="標楷體" w:hAnsi="標楷體" w:hint="eastAsia"/>
          <w:b/>
        </w:rPr>
        <w:t xml:space="preserve">              </w:t>
      </w:r>
      <w:r>
        <w:rPr>
          <w:rFonts w:ascii="標楷體" w:eastAsia="標楷體" w:hAnsi="標楷體" w:hint="eastAsia"/>
          <w:b/>
        </w:rPr>
        <w:t xml:space="preserve">         111.01.28</w:t>
      </w:r>
      <w:r w:rsidRPr="004C511C">
        <w:rPr>
          <w:rFonts w:ascii="標楷體" w:eastAsia="標楷體" w:hAnsi="標楷體" w:hint="eastAsia"/>
          <w:b/>
        </w:rPr>
        <w:t>以110年台上字第3058號判決：判決主文：原二審判決廢棄，</w:t>
      </w:r>
    </w:p>
    <w:p w:rsidR="006326F1" w:rsidRDefault="006326F1" w:rsidP="006326F1">
      <w:pPr>
        <w:tabs>
          <w:tab w:val="left" w:pos="2224"/>
        </w:tabs>
        <w:spacing w:line="0" w:lineRule="atLeast"/>
        <w:rPr>
          <w:rFonts w:ascii="標楷體" w:eastAsia="標楷體" w:hAnsi="標楷體"/>
          <w:b/>
        </w:rPr>
      </w:pPr>
      <w:r w:rsidRPr="004C511C">
        <w:rPr>
          <w:rFonts w:ascii="標楷體" w:eastAsia="標楷體" w:hAnsi="標楷體" w:hint="eastAsia"/>
          <w:b/>
        </w:rPr>
        <w:t xml:space="preserve">              </w:t>
      </w:r>
      <w:r>
        <w:rPr>
          <w:rFonts w:ascii="標楷體" w:eastAsia="標楷體" w:hAnsi="標楷體" w:hint="eastAsia"/>
          <w:b/>
        </w:rPr>
        <w:t xml:space="preserve">         </w:t>
      </w:r>
      <w:r w:rsidRPr="004C511C">
        <w:rPr>
          <w:rFonts w:ascii="標楷體" w:eastAsia="標楷體" w:hAnsi="標楷體" w:hint="eastAsia"/>
          <w:b/>
        </w:rPr>
        <w:t>發回台灣高等法院重審。</w:t>
      </w:r>
    </w:p>
    <w:p w:rsidR="002D1475" w:rsidRPr="00767B04" w:rsidRDefault="002D1475" w:rsidP="006326F1">
      <w:pPr>
        <w:tabs>
          <w:tab w:val="left" w:pos="2224"/>
        </w:tabs>
        <w:spacing w:line="0" w:lineRule="atLeast"/>
        <w:rPr>
          <w:rFonts w:ascii="標楷體" w:eastAsia="標楷體" w:hAnsi="標楷體"/>
          <w:b/>
          <w:sz w:val="20"/>
          <w:szCs w:val="20"/>
        </w:rPr>
      </w:pPr>
    </w:p>
    <w:p w:rsidR="006326F1" w:rsidRPr="00010635" w:rsidRDefault="006326F1" w:rsidP="006326F1">
      <w:pPr>
        <w:spacing w:line="0" w:lineRule="atLeast"/>
        <w:rPr>
          <w:rFonts w:ascii="標楷體" w:eastAsia="標楷體" w:hAnsi="標楷體"/>
          <w:b/>
        </w:rPr>
      </w:pPr>
      <w:r w:rsidRPr="00010635">
        <w:rPr>
          <w:rFonts w:ascii="標楷體" w:eastAsia="標楷體" w:hAnsi="標楷體" w:hint="eastAsia"/>
          <w:b/>
        </w:rPr>
        <w:t xml:space="preserve">           2.案由：確認</w:t>
      </w:r>
      <w:r>
        <w:rPr>
          <w:rFonts w:ascii="標楷體" w:eastAsia="標楷體" w:hAnsi="標楷體" w:hint="eastAsia"/>
          <w:b/>
        </w:rPr>
        <w:t>B1</w:t>
      </w:r>
      <w:r w:rsidRPr="00010635">
        <w:rPr>
          <w:rFonts w:ascii="標楷體" w:eastAsia="標楷體" w:hAnsi="標楷體" w:hint="eastAsia"/>
          <w:b/>
        </w:rPr>
        <w:t>地下停車場車道通行權案</w:t>
      </w:r>
      <w:r>
        <w:rPr>
          <w:rFonts w:ascii="標楷體" w:eastAsia="標楷體" w:hAnsi="標楷體" w:hint="eastAsia"/>
          <w:b/>
        </w:rPr>
        <w:t>。</w:t>
      </w:r>
    </w:p>
    <w:p w:rsidR="006326F1" w:rsidRDefault="006326F1" w:rsidP="006326F1">
      <w:pPr>
        <w:spacing w:line="0" w:lineRule="atLeas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         說明：(1).本案(</w:t>
      </w:r>
      <w:proofErr w:type="gramStart"/>
      <w:r>
        <w:rPr>
          <w:rFonts w:ascii="標楷體" w:eastAsia="標楷體" w:hAnsi="標楷體" w:hint="eastAsia"/>
          <w:b/>
        </w:rPr>
        <w:t>107</w:t>
      </w:r>
      <w:proofErr w:type="gramEnd"/>
      <w:r>
        <w:rPr>
          <w:rFonts w:ascii="標楷體" w:eastAsia="標楷體" w:hAnsi="標楷體" w:hint="eastAsia"/>
          <w:b/>
        </w:rPr>
        <w:t>年度</w:t>
      </w:r>
      <w:proofErr w:type="gramStart"/>
      <w:r>
        <w:rPr>
          <w:rFonts w:ascii="標楷體" w:eastAsia="標楷體" w:hAnsi="標楷體" w:hint="eastAsia"/>
          <w:b/>
        </w:rPr>
        <w:t>重訴字</w:t>
      </w:r>
      <w:proofErr w:type="gramEnd"/>
      <w:r>
        <w:rPr>
          <w:rFonts w:ascii="標楷體" w:eastAsia="標楷體" w:hAnsi="標楷體" w:hint="eastAsia"/>
          <w:b/>
        </w:rPr>
        <w:t>第289號)於109.07.31地</w:t>
      </w:r>
      <w:r w:rsidRPr="00491B41">
        <w:rPr>
          <w:rFonts w:ascii="標楷體" w:eastAsia="標楷體" w:hAnsi="標楷體" w:hint="eastAsia"/>
          <w:b/>
        </w:rPr>
        <w:t>院</w:t>
      </w:r>
      <w:r>
        <w:rPr>
          <w:rFonts w:ascii="標楷體" w:eastAsia="標楷體" w:hAnsi="標楷體" w:hint="eastAsia"/>
          <w:b/>
        </w:rPr>
        <w:t>一審</w:t>
      </w:r>
      <w:r w:rsidRPr="00491B41">
        <w:rPr>
          <w:rFonts w:ascii="標楷體" w:eastAsia="標楷體" w:hAnsi="標楷體" w:hint="eastAsia"/>
          <w:b/>
        </w:rPr>
        <w:t>判決</w:t>
      </w:r>
      <w:r>
        <w:rPr>
          <w:rFonts w:ascii="標楷體" w:eastAsia="標楷體" w:hAnsi="標楷體" w:hint="eastAsia"/>
          <w:b/>
        </w:rPr>
        <w:t>，B2～B3停車</w:t>
      </w:r>
      <w:r w:rsidR="006A7944">
        <w:rPr>
          <w:rFonts w:ascii="標楷體" w:eastAsia="標楷體" w:hAnsi="標楷體" w:hint="eastAsia"/>
          <w:b/>
        </w:rPr>
        <w:t>場</w:t>
      </w:r>
    </w:p>
    <w:p w:rsidR="006326F1" w:rsidRPr="004C511C" w:rsidRDefault="006326F1" w:rsidP="006326F1">
      <w:pPr>
        <w:spacing w:line="0" w:lineRule="atLeas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                   車輛無償通行，B1停車場公有汽車、機車及臨停等車輛有償通行。</w:t>
      </w:r>
    </w:p>
    <w:p w:rsidR="006326F1" w:rsidRPr="00AB189F" w:rsidRDefault="006326F1" w:rsidP="006326F1">
      <w:pPr>
        <w:spacing w:line="0" w:lineRule="atLeas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  <w:color w:val="FF0000"/>
          <w:sz w:val="32"/>
          <w:szCs w:val="32"/>
        </w:rPr>
        <w:t xml:space="preserve">              </w:t>
      </w:r>
      <w:r>
        <w:rPr>
          <w:rFonts w:ascii="標楷體" w:eastAsia="標楷體" w:hAnsi="標楷體" w:hint="eastAsia"/>
          <w:b/>
        </w:rPr>
        <w:t>(2</w:t>
      </w:r>
      <w:r w:rsidRPr="00AB189F">
        <w:rPr>
          <w:rFonts w:ascii="標楷體" w:eastAsia="標楷體" w:hAnsi="標楷體" w:hint="eastAsia"/>
          <w:b/>
        </w:rPr>
        <w:t>).確認B1F地下停車場車道通行權(</w:t>
      </w:r>
      <w:proofErr w:type="gramStart"/>
      <w:r w:rsidRPr="00AB189F">
        <w:rPr>
          <w:rFonts w:ascii="標楷體" w:eastAsia="標楷體" w:hAnsi="標楷體" w:hint="eastAsia"/>
          <w:b/>
        </w:rPr>
        <w:t>109</w:t>
      </w:r>
      <w:proofErr w:type="gramEnd"/>
      <w:r w:rsidRPr="00AB189F">
        <w:rPr>
          <w:rFonts w:ascii="標楷體" w:eastAsia="標楷體" w:hAnsi="標楷體" w:hint="eastAsia"/>
          <w:b/>
        </w:rPr>
        <w:t>年度重上字第946號)二審案宣判結</w:t>
      </w:r>
      <w:r w:rsidR="006A7944" w:rsidRPr="00AB189F">
        <w:rPr>
          <w:rFonts w:ascii="標楷體" w:eastAsia="標楷體" w:hAnsi="標楷體" w:hint="eastAsia"/>
          <w:b/>
        </w:rPr>
        <w:t>果</w:t>
      </w:r>
    </w:p>
    <w:p w:rsidR="006326F1" w:rsidRDefault="006326F1" w:rsidP="006326F1">
      <w:pPr>
        <w:spacing w:line="0" w:lineRule="atLeast"/>
        <w:rPr>
          <w:rFonts w:ascii="標楷體" w:eastAsia="標楷體" w:hAnsi="標楷體"/>
          <w:b/>
        </w:rPr>
      </w:pPr>
      <w:r w:rsidRPr="00AB189F">
        <w:rPr>
          <w:rFonts w:ascii="標楷體" w:eastAsia="標楷體" w:hAnsi="標楷體" w:hint="eastAsia"/>
          <w:b/>
        </w:rPr>
        <w:t xml:space="preserve">              </w:t>
      </w:r>
      <w:r>
        <w:rPr>
          <w:rFonts w:ascii="標楷體" w:eastAsia="標楷體" w:hAnsi="標楷體" w:hint="eastAsia"/>
          <w:b/>
        </w:rPr>
        <w:t xml:space="preserve">         </w:t>
      </w:r>
      <w:r w:rsidRPr="00AB189F">
        <w:rPr>
          <w:rFonts w:ascii="標楷體" w:eastAsia="標楷體" w:hAnsi="標楷體" w:hint="eastAsia"/>
          <w:b/>
        </w:rPr>
        <w:t>，B1</w:t>
      </w:r>
      <w:r>
        <w:rPr>
          <w:rFonts w:ascii="標楷體" w:eastAsia="標楷體" w:hAnsi="標楷體" w:hint="eastAsia"/>
          <w:b/>
        </w:rPr>
        <w:t>公有汽車、</w:t>
      </w:r>
      <w:r w:rsidRPr="00AB189F">
        <w:rPr>
          <w:rFonts w:ascii="標楷體" w:eastAsia="標楷體" w:hAnsi="標楷體" w:hint="eastAsia"/>
          <w:b/>
        </w:rPr>
        <w:t>機車及卸貨區車輛等有無償通行權使用。</w:t>
      </w:r>
    </w:p>
    <w:p w:rsidR="00805318" w:rsidRDefault="006326F1" w:rsidP="00805318">
      <w:pPr>
        <w:spacing w:line="0" w:lineRule="atLeas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           </w:t>
      </w:r>
      <w:r w:rsidR="00805318">
        <w:rPr>
          <w:rFonts w:ascii="標楷體" w:eastAsia="標楷體" w:hAnsi="標楷體" w:hint="eastAsia"/>
          <w:b/>
        </w:rPr>
        <w:t xml:space="preserve"> </w:t>
      </w:r>
      <w:r>
        <w:rPr>
          <w:rFonts w:ascii="標楷體" w:eastAsia="標楷體" w:hAnsi="標楷體" w:hint="eastAsia"/>
          <w:b/>
        </w:rPr>
        <w:t xml:space="preserve">   </w:t>
      </w:r>
      <w:r w:rsidR="00805318">
        <w:rPr>
          <w:rFonts w:ascii="標楷體" w:eastAsia="標楷體" w:hAnsi="標楷體" w:hint="eastAsia"/>
          <w:b/>
        </w:rPr>
        <w:t>(3).最高法院</w:t>
      </w:r>
      <w:proofErr w:type="gramStart"/>
      <w:r w:rsidR="00805318">
        <w:rPr>
          <w:rFonts w:ascii="標楷體" w:eastAsia="標楷體" w:hAnsi="標楷體" w:hint="eastAsia"/>
          <w:b/>
        </w:rPr>
        <w:t>111</w:t>
      </w:r>
      <w:proofErr w:type="gramEnd"/>
      <w:r w:rsidR="00805318">
        <w:rPr>
          <w:rFonts w:ascii="標楷體" w:eastAsia="標楷體" w:hAnsi="標楷體" w:hint="eastAsia"/>
          <w:b/>
        </w:rPr>
        <w:t>年度台上字第918號三審裁定一審</w:t>
      </w:r>
      <w:r w:rsidR="00805318" w:rsidRPr="00491B41">
        <w:rPr>
          <w:rFonts w:ascii="標楷體" w:eastAsia="標楷體" w:hAnsi="標楷體" w:hint="eastAsia"/>
          <w:b/>
        </w:rPr>
        <w:t>判決</w:t>
      </w:r>
      <w:r w:rsidR="00805318" w:rsidRPr="00AB189F">
        <w:rPr>
          <w:rFonts w:ascii="標楷體" w:eastAsia="標楷體" w:hAnsi="標楷體" w:hint="eastAsia"/>
          <w:b/>
        </w:rPr>
        <w:t>結果</w:t>
      </w:r>
      <w:r w:rsidR="00805318">
        <w:rPr>
          <w:rFonts w:ascii="標楷體" w:eastAsia="標楷體" w:hAnsi="標楷體" w:hint="eastAsia"/>
          <w:b/>
        </w:rPr>
        <w:t>，B2～B3停車場車</w:t>
      </w:r>
    </w:p>
    <w:p w:rsidR="00805318" w:rsidRDefault="00805318" w:rsidP="00805318">
      <w:pPr>
        <w:spacing w:line="0" w:lineRule="atLeas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                   輛無償通行，B1停車場公有汽車、機車及臨停等車輛有償通行及二審</w:t>
      </w:r>
      <w:r w:rsidRPr="00AB189F">
        <w:rPr>
          <w:rFonts w:ascii="標楷體" w:eastAsia="標楷體" w:hAnsi="標楷體" w:hint="eastAsia"/>
          <w:b/>
        </w:rPr>
        <w:t>宣判結</w:t>
      </w:r>
    </w:p>
    <w:p w:rsidR="00805318" w:rsidRDefault="00805318" w:rsidP="00805318">
      <w:pPr>
        <w:spacing w:line="0" w:lineRule="atLeas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                   </w:t>
      </w:r>
      <w:r w:rsidRPr="00AB189F">
        <w:rPr>
          <w:rFonts w:ascii="標楷體" w:eastAsia="標楷體" w:hAnsi="標楷體" w:hint="eastAsia"/>
          <w:b/>
        </w:rPr>
        <w:t>果，B1</w:t>
      </w:r>
      <w:r>
        <w:rPr>
          <w:rFonts w:ascii="標楷體" w:eastAsia="標楷體" w:hAnsi="標楷體" w:hint="eastAsia"/>
          <w:b/>
        </w:rPr>
        <w:t>公有汽車、</w:t>
      </w:r>
      <w:r w:rsidRPr="00AB189F">
        <w:rPr>
          <w:rFonts w:ascii="標楷體" w:eastAsia="標楷體" w:hAnsi="標楷體" w:hint="eastAsia"/>
          <w:b/>
        </w:rPr>
        <w:t>機車及卸貨區車輛等有無償通行權使用</w:t>
      </w:r>
      <w:r>
        <w:rPr>
          <w:rFonts w:ascii="標楷體" w:eastAsia="標楷體" w:hAnsi="標楷體" w:hint="eastAsia"/>
          <w:b/>
        </w:rPr>
        <w:t>，並於112.01.17</w:t>
      </w:r>
    </w:p>
    <w:p w:rsidR="00805318" w:rsidRPr="001F2BF4" w:rsidRDefault="00805318" w:rsidP="00805318">
      <w:pPr>
        <w:spacing w:line="0" w:lineRule="atLeas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                   確定。</w:t>
      </w:r>
    </w:p>
    <w:p w:rsidR="00805318" w:rsidRDefault="00805318" w:rsidP="006326F1">
      <w:pPr>
        <w:spacing w:line="0" w:lineRule="atLeast"/>
        <w:rPr>
          <w:rFonts w:ascii="標楷體" w:eastAsia="標楷體" w:hAnsi="標楷體"/>
          <w:b/>
        </w:rPr>
      </w:pPr>
      <w:r w:rsidRPr="001F2BF4">
        <w:rPr>
          <w:rFonts w:ascii="標楷體" w:eastAsia="標楷體" w:hAnsi="標楷體" w:hint="eastAsia"/>
          <w:b/>
        </w:rPr>
        <w:t xml:space="preserve">              </w:t>
      </w:r>
      <w:r>
        <w:rPr>
          <w:rFonts w:ascii="標楷體" w:eastAsia="標楷體" w:hAnsi="標楷體" w:hint="eastAsia"/>
          <w:b/>
        </w:rPr>
        <w:t xml:space="preserve">     (4).112.08.15完成</w:t>
      </w:r>
      <w:proofErr w:type="gramStart"/>
      <w:r>
        <w:rPr>
          <w:rFonts w:ascii="標楷體" w:eastAsia="標楷體" w:hAnsi="標楷體" w:hint="eastAsia"/>
          <w:b/>
        </w:rPr>
        <w:t>本案假處分</w:t>
      </w:r>
      <w:proofErr w:type="gramEnd"/>
      <w:r>
        <w:rPr>
          <w:rFonts w:ascii="標楷體" w:eastAsia="標楷體" w:hAnsi="標楷體" w:hint="eastAsia"/>
          <w:b/>
        </w:rPr>
        <w:t>保證金</w:t>
      </w:r>
      <w:r w:rsidR="003A7ED2">
        <w:rPr>
          <w:rFonts w:ascii="標楷體" w:eastAsia="標楷體" w:hAnsi="標楷體" w:hint="eastAsia"/>
          <w:b/>
        </w:rPr>
        <w:t>NT</w:t>
      </w:r>
      <w:r>
        <w:rPr>
          <w:rFonts w:ascii="標楷體" w:eastAsia="標楷體" w:hAnsi="標楷體" w:hint="eastAsia"/>
          <w:b/>
        </w:rPr>
        <w:t>$100萬元地院提存所聲請取回。</w:t>
      </w:r>
    </w:p>
    <w:p w:rsidR="002D1475" w:rsidRPr="00767B04" w:rsidRDefault="002D1475" w:rsidP="006326F1">
      <w:pPr>
        <w:spacing w:line="0" w:lineRule="atLeast"/>
        <w:rPr>
          <w:rFonts w:ascii="標楷體" w:eastAsia="標楷體" w:hAnsi="標楷體"/>
          <w:b/>
          <w:sz w:val="20"/>
          <w:szCs w:val="20"/>
        </w:rPr>
      </w:pPr>
    </w:p>
    <w:p w:rsidR="006326F1" w:rsidRDefault="006326F1" w:rsidP="006326F1">
      <w:pPr>
        <w:spacing w:line="0" w:lineRule="atLeas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       3.案由：確認</w:t>
      </w:r>
      <w:r w:rsidRPr="00CC7644">
        <w:rPr>
          <w:rFonts w:ascii="標楷體" w:eastAsia="標楷體" w:hAnsi="標楷體" w:hint="eastAsia"/>
          <w:b/>
        </w:rPr>
        <w:t>公共管理費</w:t>
      </w:r>
      <w:proofErr w:type="gramStart"/>
      <w:r w:rsidRPr="00CC7644">
        <w:rPr>
          <w:rFonts w:ascii="標楷體" w:eastAsia="標楷體" w:hAnsi="標楷體" w:hint="eastAsia"/>
          <w:b/>
        </w:rPr>
        <w:t>調漲</w:t>
      </w:r>
      <w:r>
        <w:rPr>
          <w:rFonts w:ascii="標楷體" w:eastAsia="標楷體" w:hAnsi="標楷體" w:hint="eastAsia"/>
          <w:b/>
        </w:rPr>
        <w:t>區權會</w:t>
      </w:r>
      <w:proofErr w:type="gramEnd"/>
      <w:r w:rsidRPr="00CC7644">
        <w:rPr>
          <w:rFonts w:ascii="標楷體" w:eastAsia="標楷體" w:hAnsi="標楷體" w:hint="eastAsia"/>
          <w:b/>
        </w:rPr>
        <w:t>會議</w:t>
      </w:r>
      <w:r>
        <w:rPr>
          <w:rFonts w:ascii="標楷體" w:eastAsia="標楷體" w:hAnsi="標楷體" w:hint="eastAsia"/>
          <w:b/>
        </w:rPr>
        <w:t>決議</w:t>
      </w:r>
      <w:r w:rsidRPr="00CC7644">
        <w:rPr>
          <w:rFonts w:ascii="標楷體" w:eastAsia="標楷體" w:hAnsi="標楷體" w:hint="eastAsia"/>
          <w:b/>
        </w:rPr>
        <w:t>無效案</w:t>
      </w:r>
      <w:r>
        <w:rPr>
          <w:rFonts w:ascii="標楷體" w:eastAsia="標楷體" w:hAnsi="標楷體" w:hint="eastAsia"/>
          <w:b/>
        </w:rPr>
        <w:t>。</w:t>
      </w:r>
    </w:p>
    <w:p w:rsidR="006326F1" w:rsidRDefault="006326F1" w:rsidP="006326F1">
      <w:pPr>
        <w:spacing w:line="0" w:lineRule="atLeas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         說明：(1).本案</w:t>
      </w:r>
      <w:r w:rsidRPr="00CC7644">
        <w:rPr>
          <w:rFonts w:ascii="標楷體" w:eastAsia="標楷體" w:hAnsi="標楷體" w:hint="eastAsia"/>
          <w:b/>
        </w:rPr>
        <w:t>(</w:t>
      </w:r>
      <w:r>
        <w:rPr>
          <w:rFonts w:ascii="標楷體" w:eastAsia="標楷體" w:hAnsi="標楷體" w:hint="eastAsia"/>
          <w:b/>
        </w:rPr>
        <w:t>案號：</w:t>
      </w:r>
      <w:proofErr w:type="gramStart"/>
      <w:r w:rsidRPr="00CC7644">
        <w:rPr>
          <w:rFonts w:ascii="標楷體" w:eastAsia="標楷體" w:hAnsi="標楷體" w:hint="eastAsia"/>
          <w:b/>
        </w:rPr>
        <w:t>108年度訴字第240號</w:t>
      </w:r>
      <w:proofErr w:type="gramEnd"/>
      <w:r w:rsidRPr="00CC7644">
        <w:rPr>
          <w:rFonts w:ascii="標楷體" w:eastAsia="標楷體" w:hAnsi="標楷體" w:hint="eastAsia"/>
          <w:b/>
        </w:rPr>
        <w:t>)</w:t>
      </w:r>
      <w:r>
        <w:rPr>
          <w:rFonts w:ascii="標楷體" w:eastAsia="標楷體" w:hAnsi="標楷體" w:hint="eastAsia"/>
          <w:b/>
        </w:rPr>
        <w:t>於109.05.15地</w:t>
      </w:r>
      <w:r w:rsidRPr="00491B41">
        <w:rPr>
          <w:rFonts w:ascii="標楷體" w:eastAsia="標楷體" w:hAnsi="標楷體" w:hint="eastAsia"/>
          <w:b/>
        </w:rPr>
        <w:t>院</w:t>
      </w:r>
      <w:r>
        <w:rPr>
          <w:rFonts w:ascii="標楷體" w:eastAsia="標楷體" w:hAnsi="標楷體" w:hint="eastAsia"/>
          <w:b/>
        </w:rPr>
        <w:t>一審</w:t>
      </w:r>
      <w:r w:rsidRPr="00491B41">
        <w:rPr>
          <w:rFonts w:ascii="標楷體" w:eastAsia="標楷體" w:hAnsi="標楷體" w:hint="eastAsia"/>
          <w:b/>
        </w:rPr>
        <w:t>判決</w:t>
      </w:r>
      <w:r>
        <w:rPr>
          <w:rFonts w:ascii="標楷體" w:eastAsia="標楷體" w:hAnsi="標楷體" w:hint="eastAsia"/>
          <w:b/>
        </w:rPr>
        <w:t>結果：</w:t>
      </w:r>
    </w:p>
    <w:p w:rsidR="006326F1" w:rsidRPr="00CC7644" w:rsidRDefault="006326F1" w:rsidP="006326F1">
      <w:pPr>
        <w:spacing w:line="0" w:lineRule="atLeas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                  a.</w:t>
      </w:r>
      <w:r w:rsidRPr="00CC7644">
        <w:rPr>
          <w:rFonts w:ascii="標楷體" w:eastAsia="標楷體" w:hAnsi="標楷體" w:hint="eastAsia"/>
          <w:b/>
        </w:rPr>
        <w:t>B1經營停車場</w:t>
      </w:r>
      <w:r>
        <w:rPr>
          <w:rFonts w:ascii="標楷體" w:eastAsia="標楷體" w:hAnsi="標楷體" w:hint="eastAsia"/>
          <w:b/>
        </w:rPr>
        <w:t>公共</w:t>
      </w:r>
      <w:r w:rsidRPr="00CC7644">
        <w:rPr>
          <w:rFonts w:ascii="標楷體" w:eastAsia="標楷體" w:hAnsi="標楷體" w:hint="eastAsia"/>
          <w:b/>
        </w:rPr>
        <w:t>管理費加收一倍($150元/坪)費用判決無效</w:t>
      </w:r>
      <w:r>
        <w:rPr>
          <w:rFonts w:ascii="標楷體" w:eastAsia="標楷體" w:hAnsi="標楷體" w:hint="eastAsia"/>
          <w:b/>
        </w:rPr>
        <w:t>。</w:t>
      </w:r>
    </w:p>
    <w:p w:rsidR="006326F1" w:rsidRPr="00CC7644" w:rsidRDefault="006326F1" w:rsidP="006326F1">
      <w:pPr>
        <w:spacing w:line="0" w:lineRule="atLeast"/>
        <w:rPr>
          <w:rFonts w:ascii="標楷體" w:eastAsia="標楷體" w:hAnsi="標楷體"/>
          <w:b/>
        </w:rPr>
      </w:pPr>
      <w:r w:rsidRPr="00CC7644">
        <w:rPr>
          <w:rFonts w:ascii="標楷體" w:eastAsia="標楷體" w:hAnsi="標楷體" w:hint="eastAsia"/>
          <w:b/>
        </w:rPr>
        <w:t xml:space="preserve">             </w:t>
      </w:r>
      <w:r>
        <w:rPr>
          <w:rFonts w:ascii="標楷體" w:eastAsia="標楷體" w:hAnsi="標楷體" w:hint="eastAsia"/>
          <w:b/>
        </w:rPr>
        <w:t xml:space="preserve">        </w:t>
      </w:r>
      <w:r w:rsidRPr="00CC7644">
        <w:rPr>
          <w:rFonts w:ascii="標楷體" w:eastAsia="標楷體" w:hAnsi="標楷體" w:hint="eastAsia"/>
          <w:b/>
        </w:rPr>
        <w:t xml:space="preserve"> </w:t>
      </w:r>
      <w:r>
        <w:rPr>
          <w:rFonts w:ascii="標楷體" w:eastAsia="標楷體" w:hAnsi="標楷體" w:hint="eastAsia"/>
          <w:b/>
        </w:rPr>
        <w:t>b</w:t>
      </w:r>
      <w:r w:rsidRPr="00CC7644">
        <w:rPr>
          <w:rFonts w:ascii="標楷體" w:eastAsia="標楷體" w:hAnsi="標楷體" w:hint="eastAsia"/>
          <w:b/>
        </w:rPr>
        <w:t>.B1系爭車道如約定無償共同使用者，則約定共用部分坪數收費判定無效</w:t>
      </w:r>
      <w:r w:rsidR="006A7944">
        <w:rPr>
          <w:rFonts w:ascii="標楷體" w:eastAsia="標楷體" w:hAnsi="標楷體" w:hint="eastAsia"/>
          <w:b/>
        </w:rPr>
        <w:t>。</w:t>
      </w:r>
    </w:p>
    <w:p w:rsidR="006326F1" w:rsidRDefault="006326F1" w:rsidP="006326F1">
      <w:pPr>
        <w:spacing w:line="0" w:lineRule="atLeast"/>
        <w:rPr>
          <w:rFonts w:ascii="標楷體" w:eastAsia="標楷體" w:hAnsi="標楷體"/>
          <w:b/>
        </w:rPr>
      </w:pPr>
      <w:r w:rsidRPr="00CC7644">
        <w:rPr>
          <w:rFonts w:ascii="標楷體" w:eastAsia="標楷體" w:hAnsi="標楷體" w:hint="eastAsia"/>
          <w:b/>
        </w:rPr>
        <w:t xml:space="preserve">            </w:t>
      </w:r>
      <w:r>
        <w:rPr>
          <w:rFonts w:ascii="標楷體" w:eastAsia="標楷體" w:hAnsi="標楷體" w:hint="eastAsia"/>
          <w:b/>
        </w:rPr>
        <w:t xml:space="preserve">         </w:t>
      </w:r>
      <w:r w:rsidRPr="00CC7644">
        <w:rPr>
          <w:rFonts w:ascii="標楷體" w:eastAsia="標楷體" w:hAnsi="標楷體" w:hint="eastAsia"/>
          <w:b/>
        </w:rPr>
        <w:t xml:space="preserve"> </w:t>
      </w:r>
      <w:r>
        <w:rPr>
          <w:rFonts w:ascii="標楷體" w:eastAsia="標楷體" w:hAnsi="標楷體" w:hint="eastAsia"/>
          <w:b/>
        </w:rPr>
        <w:t>c.</w:t>
      </w:r>
      <w:r w:rsidRPr="00CC7644">
        <w:rPr>
          <w:rFonts w:ascii="標楷體" w:eastAsia="標楷體" w:hAnsi="標楷體" w:hint="eastAsia"/>
          <w:b/>
        </w:rPr>
        <w:t>系爭大樓在未有其他合法有效區分所有權人會議決議訂立新的</w:t>
      </w:r>
      <w:r>
        <w:rPr>
          <w:rFonts w:ascii="標楷體" w:eastAsia="標楷體" w:hAnsi="標楷體" w:hint="eastAsia"/>
          <w:b/>
        </w:rPr>
        <w:t>公共</w:t>
      </w:r>
      <w:r w:rsidRPr="00CC7644">
        <w:rPr>
          <w:rFonts w:ascii="標楷體" w:eastAsia="標楷體" w:hAnsi="標楷體" w:hint="eastAsia"/>
          <w:b/>
        </w:rPr>
        <w:t>管理</w:t>
      </w:r>
      <w:r w:rsidR="006A7944" w:rsidRPr="00CC7644">
        <w:rPr>
          <w:rFonts w:ascii="標楷體" w:eastAsia="標楷體" w:hAnsi="標楷體" w:hint="eastAsia"/>
          <w:b/>
        </w:rPr>
        <w:t>費</w:t>
      </w:r>
    </w:p>
    <w:p w:rsidR="006326F1" w:rsidRDefault="006326F1" w:rsidP="006326F1">
      <w:pPr>
        <w:spacing w:line="0" w:lineRule="atLeas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                    </w:t>
      </w:r>
      <w:r w:rsidRPr="00CC7644">
        <w:rPr>
          <w:rFonts w:ascii="標楷體" w:eastAsia="標楷體" w:hAnsi="標楷體" w:hint="eastAsia"/>
          <w:b/>
        </w:rPr>
        <w:t>收費標準前，</w:t>
      </w:r>
      <w:proofErr w:type="gramStart"/>
      <w:r w:rsidRPr="00CC7644">
        <w:rPr>
          <w:rFonts w:ascii="標楷體" w:eastAsia="標楷體" w:hAnsi="標楷體" w:hint="eastAsia"/>
          <w:b/>
        </w:rPr>
        <w:t>除系爭</w:t>
      </w:r>
      <w:proofErr w:type="gramEnd"/>
      <w:r w:rsidRPr="00CC7644">
        <w:rPr>
          <w:rFonts w:ascii="標楷體" w:eastAsia="標楷體" w:hAnsi="標楷體" w:hint="eastAsia"/>
          <w:b/>
        </w:rPr>
        <w:t>車道外，應向原告(國福物業)按每坪$75元收取</w:t>
      </w:r>
      <w:r w:rsidR="006A7944">
        <w:rPr>
          <w:rFonts w:ascii="標楷體" w:eastAsia="標楷體" w:hAnsi="標楷體" w:hint="eastAsia"/>
          <w:b/>
        </w:rPr>
        <w:t>公共</w:t>
      </w:r>
    </w:p>
    <w:p w:rsidR="006326F1" w:rsidRDefault="006326F1" w:rsidP="006326F1">
      <w:pPr>
        <w:spacing w:line="0" w:lineRule="atLeast"/>
        <w:ind w:firstLineChars="1202" w:firstLine="2888"/>
        <w:rPr>
          <w:rFonts w:ascii="標楷體" w:eastAsia="標楷體" w:hAnsi="標楷體"/>
          <w:b/>
        </w:rPr>
      </w:pPr>
      <w:r w:rsidRPr="00CC7644">
        <w:rPr>
          <w:rFonts w:ascii="標楷體" w:eastAsia="標楷體" w:hAnsi="標楷體" w:hint="eastAsia"/>
          <w:b/>
        </w:rPr>
        <w:t>管理費判定有效。</w:t>
      </w:r>
    </w:p>
    <w:p w:rsidR="006326F1" w:rsidRDefault="006326F1" w:rsidP="006326F1">
      <w:pPr>
        <w:spacing w:line="0" w:lineRule="atLeas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  <w:color w:val="000000" w:themeColor="text1"/>
        </w:rPr>
        <w:t xml:space="preserve">                   </w:t>
      </w:r>
      <w:r w:rsidRPr="001265C3">
        <w:rPr>
          <w:rFonts w:ascii="標楷體" w:eastAsia="標楷體" w:hAnsi="標楷體" w:hint="eastAsia"/>
          <w:b/>
          <w:color w:val="000000" w:themeColor="text1"/>
        </w:rPr>
        <w:t>(2).</w:t>
      </w:r>
      <w:r>
        <w:rPr>
          <w:rFonts w:ascii="標楷體" w:eastAsia="標楷體" w:hAnsi="標楷體" w:hint="eastAsia"/>
          <w:b/>
          <w:color w:val="000000" w:themeColor="text1"/>
        </w:rPr>
        <w:t>針對地院一審判決</w:t>
      </w:r>
      <w:r w:rsidRPr="00CC7644">
        <w:rPr>
          <w:rFonts w:ascii="標楷體" w:eastAsia="標楷體" w:hAnsi="標楷體" w:hint="eastAsia"/>
          <w:b/>
        </w:rPr>
        <w:t>B1經營停車場管理費加收一倍($150元/坪)費用判決</w:t>
      </w:r>
      <w:r w:rsidR="00B53CAB" w:rsidRPr="00CC7644">
        <w:rPr>
          <w:rFonts w:ascii="標楷體" w:eastAsia="標楷體" w:hAnsi="標楷體" w:hint="eastAsia"/>
          <w:b/>
        </w:rPr>
        <w:t>無</w:t>
      </w:r>
    </w:p>
    <w:p w:rsidR="006326F1" w:rsidRDefault="006326F1" w:rsidP="006326F1">
      <w:pPr>
        <w:spacing w:line="0" w:lineRule="atLeas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                   </w:t>
      </w:r>
      <w:r w:rsidRPr="00CC7644">
        <w:rPr>
          <w:rFonts w:ascii="標楷體" w:eastAsia="標楷體" w:hAnsi="標楷體" w:hint="eastAsia"/>
          <w:b/>
        </w:rPr>
        <w:t>效</w:t>
      </w:r>
      <w:r>
        <w:rPr>
          <w:rFonts w:ascii="標楷體" w:eastAsia="標楷體" w:hAnsi="標楷體" w:hint="eastAsia"/>
          <w:b/>
        </w:rPr>
        <w:t>及B1系爭車道</w:t>
      </w:r>
      <w:proofErr w:type="gramStart"/>
      <w:r>
        <w:rPr>
          <w:rFonts w:ascii="標楷體" w:eastAsia="標楷體" w:hAnsi="標楷體" w:hint="eastAsia"/>
          <w:b/>
        </w:rPr>
        <w:t>每坪按</w:t>
      </w:r>
      <w:proofErr w:type="gramEnd"/>
      <w:r>
        <w:rPr>
          <w:rFonts w:ascii="標楷體" w:eastAsia="標楷體" w:hAnsi="標楷體" w:hint="eastAsia"/>
          <w:b/>
        </w:rPr>
        <w:t>NT$75元收取公共管理費部分，地院認為違反</w:t>
      </w:r>
      <w:r w:rsidR="00B53CAB">
        <w:rPr>
          <w:rFonts w:ascii="標楷體" w:eastAsia="標楷體" w:hAnsi="標楷體" w:hint="eastAsia"/>
          <w:b/>
        </w:rPr>
        <w:t>公平</w:t>
      </w:r>
    </w:p>
    <w:p w:rsidR="006326F1" w:rsidRPr="003E3500" w:rsidRDefault="006326F1" w:rsidP="006326F1">
      <w:pPr>
        <w:spacing w:line="0" w:lineRule="atLeas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                   原則等二項判決，</w:t>
      </w:r>
      <w:r>
        <w:rPr>
          <w:rFonts w:ascii="標楷體" w:eastAsia="標楷體" w:hAnsi="標楷體" w:hint="eastAsia"/>
          <w:b/>
          <w:color w:val="000000" w:themeColor="text1"/>
        </w:rPr>
        <w:t>管委會已</w:t>
      </w:r>
      <w:r w:rsidRPr="001265C3">
        <w:rPr>
          <w:rFonts w:ascii="標楷體" w:eastAsia="標楷體" w:hAnsi="標楷體" w:hint="eastAsia"/>
          <w:b/>
          <w:color w:val="000000" w:themeColor="text1"/>
        </w:rPr>
        <w:t>於109.06.10提出</w:t>
      </w:r>
      <w:r>
        <w:rPr>
          <w:rFonts w:ascii="標楷體" w:eastAsia="標楷體" w:hAnsi="標楷體" w:hint="eastAsia"/>
          <w:b/>
          <w:color w:val="000000" w:themeColor="text1"/>
        </w:rPr>
        <w:t>二審</w:t>
      </w:r>
      <w:r w:rsidRPr="001265C3">
        <w:rPr>
          <w:rFonts w:ascii="標楷體" w:eastAsia="標楷體" w:hAnsi="標楷體" w:hint="eastAsia"/>
          <w:b/>
          <w:color w:val="000000" w:themeColor="text1"/>
        </w:rPr>
        <w:t>上訴。</w:t>
      </w:r>
    </w:p>
    <w:p w:rsidR="006326F1" w:rsidRDefault="006326F1" w:rsidP="00421B56">
      <w:pPr>
        <w:spacing w:line="0" w:lineRule="atLeast"/>
        <w:ind w:left="360" w:hangingChars="150" w:hanging="36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               (3).本案</w:t>
      </w:r>
      <w:r w:rsidRPr="00CC7644">
        <w:rPr>
          <w:rFonts w:ascii="標楷體" w:eastAsia="標楷體" w:hAnsi="標楷體" w:hint="eastAsia"/>
          <w:b/>
        </w:rPr>
        <w:t>(</w:t>
      </w:r>
      <w:r>
        <w:rPr>
          <w:rFonts w:ascii="標楷體" w:eastAsia="標楷體" w:hAnsi="標楷體" w:hint="eastAsia"/>
          <w:b/>
        </w:rPr>
        <w:t>案號：</w:t>
      </w:r>
      <w:proofErr w:type="gramStart"/>
      <w:r>
        <w:rPr>
          <w:rFonts w:ascii="標楷體" w:eastAsia="標楷體" w:hAnsi="標楷體" w:hint="eastAsia"/>
          <w:b/>
        </w:rPr>
        <w:t>109</w:t>
      </w:r>
      <w:proofErr w:type="gramEnd"/>
      <w:r>
        <w:rPr>
          <w:rFonts w:ascii="標楷體" w:eastAsia="標楷體" w:hAnsi="標楷體" w:hint="eastAsia"/>
          <w:b/>
        </w:rPr>
        <w:t>年度重上</w:t>
      </w:r>
      <w:r w:rsidRPr="00CC7644">
        <w:rPr>
          <w:rFonts w:ascii="標楷體" w:eastAsia="標楷體" w:hAnsi="標楷體" w:hint="eastAsia"/>
          <w:b/>
        </w:rPr>
        <w:t>字第</w:t>
      </w:r>
      <w:r>
        <w:rPr>
          <w:rFonts w:ascii="標楷體" w:eastAsia="標楷體" w:hAnsi="標楷體" w:hint="eastAsia"/>
          <w:b/>
        </w:rPr>
        <w:t>805</w:t>
      </w:r>
      <w:r w:rsidRPr="00CC7644">
        <w:rPr>
          <w:rFonts w:ascii="標楷體" w:eastAsia="標楷體" w:hAnsi="標楷體" w:hint="eastAsia"/>
          <w:b/>
        </w:rPr>
        <w:t>號)</w:t>
      </w:r>
      <w:r w:rsidR="00805318">
        <w:rPr>
          <w:rFonts w:ascii="標楷體" w:eastAsia="標楷體" w:hAnsi="標楷體" w:hint="eastAsia"/>
          <w:b/>
        </w:rPr>
        <w:t>於112.08.23高院二審宣判結果：</w:t>
      </w:r>
    </w:p>
    <w:p w:rsidR="00805318" w:rsidRDefault="00805318" w:rsidP="00421B56">
      <w:pPr>
        <w:spacing w:line="0" w:lineRule="atLeast"/>
        <w:ind w:left="360" w:hangingChars="150" w:hanging="36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                  a.我方主張國福公司營業用車位收費2倍無效，B1私有83個車位應依坪數</w:t>
      </w:r>
    </w:p>
    <w:p w:rsidR="00772A4A" w:rsidRDefault="00805318" w:rsidP="00772A4A">
      <w:pPr>
        <w:spacing w:line="0" w:lineRule="atLeast"/>
        <w:ind w:left="360" w:hangingChars="150" w:hanging="36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                    比照B2,B3</w:t>
      </w:r>
      <w:proofErr w:type="gramStart"/>
      <w:r>
        <w:rPr>
          <w:rFonts w:ascii="標楷體" w:eastAsia="標楷體" w:hAnsi="標楷體" w:hint="eastAsia"/>
          <w:b/>
        </w:rPr>
        <w:t>車位每坪</w:t>
      </w:r>
      <w:proofErr w:type="gramEnd"/>
      <w:r>
        <w:rPr>
          <w:rFonts w:ascii="標楷體" w:eastAsia="標楷體" w:hAnsi="標楷體" w:hint="eastAsia"/>
          <w:b/>
        </w:rPr>
        <w:t>$75元</w:t>
      </w:r>
      <w:r w:rsidR="00772A4A">
        <w:rPr>
          <w:rFonts w:ascii="標楷體" w:eastAsia="標楷體" w:hAnsi="標楷體" w:hint="eastAsia"/>
          <w:b/>
        </w:rPr>
        <w:t>計收管理費。</w:t>
      </w:r>
    </w:p>
    <w:p w:rsidR="0056226A" w:rsidRDefault="0056226A" w:rsidP="00421B56">
      <w:pPr>
        <w:spacing w:line="0" w:lineRule="atLeast"/>
        <w:ind w:left="360" w:hangingChars="150" w:hanging="36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                  b.系爭車道</w:t>
      </w:r>
      <w:r w:rsidR="001D2FCD">
        <w:rPr>
          <w:rFonts w:ascii="標楷體" w:eastAsia="標楷體" w:hAnsi="標楷體" w:hint="eastAsia"/>
          <w:b/>
        </w:rPr>
        <w:t>無償提供</w:t>
      </w:r>
      <w:r>
        <w:rPr>
          <w:rFonts w:ascii="標楷體" w:eastAsia="標楷體" w:hAnsi="標楷體" w:hint="eastAsia"/>
          <w:b/>
        </w:rPr>
        <w:t>B2,B3</w:t>
      </w:r>
      <w:r w:rsidR="001D2FCD">
        <w:rPr>
          <w:rFonts w:ascii="標楷體" w:eastAsia="標楷體" w:hAnsi="標楷體" w:hint="eastAsia"/>
          <w:b/>
        </w:rPr>
        <w:t>車輛通行，該系爭車道面積管理費應由公共管理</w:t>
      </w:r>
    </w:p>
    <w:p w:rsidR="00772A4A" w:rsidRDefault="001D2FCD" w:rsidP="00772A4A">
      <w:pPr>
        <w:spacing w:line="0" w:lineRule="atLeast"/>
        <w:ind w:left="360" w:hangingChars="150" w:hanging="36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                    基金負擔，</w:t>
      </w:r>
      <w:r w:rsidR="004F3BC2">
        <w:rPr>
          <w:rFonts w:ascii="標楷體" w:eastAsia="標楷體" w:hAnsi="標楷體" w:hint="eastAsia"/>
          <w:b/>
        </w:rPr>
        <w:t>B1私有83個車位坪數應扣除該系爭車道坪數</w:t>
      </w:r>
      <w:r w:rsidR="00772A4A">
        <w:rPr>
          <w:rFonts w:ascii="標楷體" w:eastAsia="標楷體" w:hAnsi="標楷體" w:hint="eastAsia"/>
          <w:b/>
        </w:rPr>
        <w:t>。</w:t>
      </w:r>
    </w:p>
    <w:p w:rsidR="002D1475" w:rsidRPr="00767B04" w:rsidRDefault="002D1475" w:rsidP="00767B04">
      <w:pPr>
        <w:spacing w:line="0" w:lineRule="atLeast"/>
        <w:ind w:left="300" w:hangingChars="150" w:hanging="300"/>
        <w:rPr>
          <w:rFonts w:ascii="標楷體" w:eastAsia="標楷體" w:hAnsi="標楷體"/>
          <w:b/>
          <w:sz w:val="20"/>
          <w:szCs w:val="20"/>
        </w:rPr>
      </w:pPr>
    </w:p>
    <w:p w:rsidR="006326F1" w:rsidRPr="00CC7644" w:rsidRDefault="006326F1" w:rsidP="006326F1">
      <w:pPr>
        <w:spacing w:line="0" w:lineRule="atLeas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       4.案由：</w:t>
      </w:r>
      <w:r w:rsidRPr="00CC7644">
        <w:rPr>
          <w:rFonts w:ascii="標楷體" w:eastAsia="標楷體" w:hAnsi="標楷體" w:hint="eastAsia"/>
          <w:b/>
        </w:rPr>
        <w:t>請求國福</w:t>
      </w:r>
      <w:r>
        <w:rPr>
          <w:rFonts w:ascii="標楷體" w:eastAsia="標楷體" w:hAnsi="標楷體" w:hint="eastAsia"/>
          <w:b/>
        </w:rPr>
        <w:t>物業</w:t>
      </w:r>
      <w:r w:rsidRPr="00CC7644">
        <w:rPr>
          <w:rFonts w:ascii="標楷體" w:eastAsia="標楷體" w:hAnsi="標楷體" w:hint="eastAsia"/>
          <w:b/>
        </w:rPr>
        <w:t>公司管理費欠繳給付案</w:t>
      </w:r>
      <w:r>
        <w:rPr>
          <w:rFonts w:ascii="標楷體" w:eastAsia="標楷體" w:hAnsi="標楷體" w:hint="eastAsia"/>
          <w:b/>
        </w:rPr>
        <w:t>。</w:t>
      </w:r>
    </w:p>
    <w:p w:rsidR="00772A4A" w:rsidRDefault="006326F1" w:rsidP="006326F1">
      <w:pPr>
        <w:spacing w:line="0" w:lineRule="atLeas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  <w:color w:val="000000"/>
        </w:rPr>
        <w:t xml:space="preserve">             說明：</w:t>
      </w:r>
      <w:r w:rsidR="00772A4A">
        <w:rPr>
          <w:rFonts w:ascii="標楷體" w:eastAsia="標楷體" w:hAnsi="標楷體" w:hint="eastAsia"/>
          <w:b/>
          <w:color w:val="000000"/>
        </w:rPr>
        <w:t>(1).</w:t>
      </w:r>
      <w:r>
        <w:rPr>
          <w:rFonts w:ascii="標楷體" w:eastAsia="標楷體" w:hAnsi="標楷體" w:hint="eastAsia"/>
          <w:b/>
          <w:color w:val="000000"/>
        </w:rPr>
        <w:t>本案於108.07.02</w:t>
      </w:r>
      <w:r>
        <w:rPr>
          <w:rFonts w:ascii="標楷體" w:eastAsia="標楷體" w:hAnsi="標楷體" w:hint="eastAsia"/>
          <w:b/>
        </w:rPr>
        <w:t>地</w:t>
      </w:r>
      <w:r w:rsidRPr="00F235FB">
        <w:rPr>
          <w:rFonts w:ascii="標楷體" w:eastAsia="標楷體" w:hAnsi="標楷體" w:hint="eastAsia"/>
          <w:b/>
        </w:rPr>
        <w:t>院裁定</w:t>
      </w:r>
      <w:r>
        <w:rPr>
          <w:rFonts w:ascii="標楷體" w:eastAsia="標楷體" w:hAnsi="標楷體" w:hint="eastAsia"/>
          <w:b/>
        </w:rPr>
        <w:t>案號</w:t>
      </w:r>
      <w:proofErr w:type="gramStart"/>
      <w:r w:rsidRPr="00F235FB">
        <w:rPr>
          <w:rFonts w:ascii="標楷體" w:eastAsia="標楷體" w:hAnsi="標楷體" w:hint="eastAsia"/>
          <w:b/>
        </w:rPr>
        <w:t>108年度訴字第240號</w:t>
      </w:r>
      <w:proofErr w:type="gramEnd"/>
      <w:r w:rsidRPr="00F235FB">
        <w:rPr>
          <w:rFonts w:ascii="標楷體" w:eastAsia="標楷體" w:hAnsi="標楷體" w:hint="eastAsia"/>
          <w:b/>
        </w:rPr>
        <w:t>確認</w:t>
      </w:r>
      <w:r>
        <w:rPr>
          <w:rFonts w:ascii="標楷體" w:eastAsia="標楷體" w:hAnsi="標楷體" w:hint="eastAsia"/>
          <w:b/>
        </w:rPr>
        <w:t>公共管理費調</w:t>
      </w:r>
    </w:p>
    <w:p w:rsidR="006326F1" w:rsidRDefault="00772A4A" w:rsidP="006326F1">
      <w:pPr>
        <w:spacing w:line="0" w:lineRule="atLeas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                   </w:t>
      </w:r>
      <w:proofErr w:type="gramStart"/>
      <w:r w:rsidR="006326F1">
        <w:rPr>
          <w:rFonts w:ascii="標楷體" w:eastAsia="標楷體" w:hAnsi="標楷體" w:hint="eastAsia"/>
          <w:b/>
        </w:rPr>
        <w:t>漲</w:t>
      </w:r>
      <w:r w:rsidR="00B53CAB">
        <w:rPr>
          <w:rFonts w:ascii="標楷體" w:eastAsia="標楷體" w:hAnsi="標楷體" w:hint="eastAsia"/>
          <w:b/>
        </w:rPr>
        <w:t>區</w:t>
      </w:r>
      <w:r>
        <w:rPr>
          <w:rFonts w:ascii="標楷體" w:eastAsia="標楷體" w:hAnsi="標楷體" w:hint="eastAsia"/>
          <w:b/>
        </w:rPr>
        <w:t>權會</w:t>
      </w:r>
      <w:proofErr w:type="gramEnd"/>
      <w:r w:rsidRPr="00F235FB">
        <w:rPr>
          <w:rFonts w:ascii="標楷體" w:eastAsia="標楷體" w:hAnsi="標楷體" w:hint="eastAsia"/>
          <w:b/>
        </w:rPr>
        <w:t>會議決議無效事件民事訴訟</w:t>
      </w:r>
      <w:r>
        <w:rPr>
          <w:rFonts w:ascii="標楷體" w:eastAsia="標楷體" w:hAnsi="標楷體" w:hint="eastAsia"/>
          <w:b/>
        </w:rPr>
        <w:t>案(即第3</w:t>
      </w:r>
      <w:r w:rsidR="00376DFC">
        <w:rPr>
          <w:rFonts w:ascii="標楷體" w:eastAsia="標楷體" w:hAnsi="標楷體" w:hint="eastAsia"/>
          <w:b/>
        </w:rPr>
        <w:t>案</w:t>
      </w:r>
      <w:r>
        <w:rPr>
          <w:rFonts w:ascii="標楷體" w:eastAsia="標楷體" w:hAnsi="標楷體" w:hint="eastAsia"/>
          <w:b/>
        </w:rPr>
        <w:t>)</w:t>
      </w:r>
      <w:r w:rsidRPr="00F235FB">
        <w:rPr>
          <w:rFonts w:ascii="標楷體" w:eastAsia="標楷體" w:hAnsi="標楷體" w:hint="eastAsia"/>
          <w:b/>
        </w:rPr>
        <w:t>終結前，停止訴訟程序</w:t>
      </w:r>
    </w:p>
    <w:p w:rsidR="00782A47" w:rsidRDefault="006326F1" w:rsidP="00782A47">
      <w:pPr>
        <w:spacing w:line="0" w:lineRule="atLeas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               </w:t>
      </w:r>
      <w:r w:rsidR="00376DFC">
        <w:rPr>
          <w:rFonts w:ascii="標楷體" w:eastAsia="標楷體" w:hAnsi="標楷體" w:hint="eastAsia"/>
          <w:b/>
        </w:rPr>
        <w:t>(2).</w:t>
      </w:r>
      <w:r w:rsidR="00782A47">
        <w:rPr>
          <w:rFonts w:ascii="標楷體" w:eastAsia="標楷體" w:hAnsi="標楷體" w:hint="eastAsia"/>
          <w:b/>
        </w:rPr>
        <w:t>茲因管理費請求權時效僅有五年，故於112.08.04地院辦理擴張聲明期限</w:t>
      </w:r>
    </w:p>
    <w:p w:rsidR="006326F1" w:rsidRDefault="00782A47" w:rsidP="00782A47">
      <w:pPr>
        <w:spacing w:line="0" w:lineRule="atLeas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                   自107.08.01至112.06.30止，以維護我方權益。</w:t>
      </w:r>
    </w:p>
    <w:p w:rsidR="00805318" w:rsidRPr="00184070" w:rsidRDefault="00805318" w:rsidP="006326F1">
      <w:pPr>
        <w:spacing w:line="0" w:lineRule="atLeast"/>
        <w:rPr>
          <w:rFonts w:ascii="標楷體" w:eastAsia="標楷體" w:hAnsi="標楷體"/>
          <w:b/>
        </w:rPr>
      </w:pPr>
    </w:p>
    <w:p w:rsidR="006326F1" w:rsidRPr="003351B6" w:rsidRDefault="006326F1" w:rsidP="006326F1">
      <w:pPr>
        <w:spacing w:line="0" w:lineRule="atLeas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  <w:color w:val="000000"/>
        </w:rPr>
        <w:t xml:space="preserve">           5.B1停車場車道通行權及其他相關訴訟案訴訟費用截至</w:t>
      </w:r>
      <w:r w:rsidR="00A83C73">
        <w:rPr>
          <w:rFonts w:ascii="標楷體" w:eastAsia="標楷體" w:hAnsi="標楷體" w:hint="eastAsia"/>
          <w:b/>
          <w:color w:val="000000"/>
        </w:rPr>
        <w:t>112</w:t>
      </w:r>
      <w:r w:rsidR="009E1AC0">
        <w:rPr>
          <w:rFonts w:ascii="標楷體" w:eastAsia="標楷體" w:hAnsi="標楷體" w:hint="eastAsia"/>
          <w:b/>
          <w:color w:val="000000"/>
        </w:rPr>
        <w:t>.08.</w:t>
      </w:r>
      <w:r>
        <w:rPr>
          <w:rFonts w:ascii="標楷體" w:eastAsia="標楷體" w:hAnsi="標楷體" w:hint="eastAsia"/>
          <w:b/>
          <w:color w:val="000000"/>
        </w:rPr>
        <w:t>1</w:t>
      </w:r>
      <w:r w:rsidR="009E1AC0">
        <w:rPr>
          <w:rFonts w:ascii="標楷體" w:eastAsia="標楷體" w:hAnsi="標楷體" w:hint="eastAsia"/>
          <w:b/>
          <w:color w:val="000000"/>
        </w:rPr>
        <w:t>5</w:t>
      </w:r>
      <w:r>
        <w:rPr>
          <w:rFonts w:ascii="標楷體" w:eastAsia="標楷體" w:hAnsi="標楷體" w:hint="eastAsia"/>
          <w:b/>
          <w:color w:val="000000"/>
        </w:rPr>
        <w:t>止總計金額為NT$</w:t>
      </w:r>
    </w:p>
    <w:p w:rsidR="006326F1" w:rsidRDefault="00B947F4" w:rsidP="006326F1">
      <w:pPr>
        <w:spacing w:line="0" w:lineRule="atLeast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 xml:space="preserve">             6,219,255</w:t>
      </w:r>
      <w:r w:rsidR="006326F1">
        <w:rPr>
          <w:rFonts w:ascii="標楷體" w:eastAsia="標楷體" w:hAnsi="標楷體" w:hint="eastAsia"/>
          <w:b/>
          <w:color w:val="000000"/>
        </w:rPr>
        <w:t>元正，訴訟費用明</w:t>
      </w:r>
      <w:proofErr w:type="gramStart"/>
      <w:r w:rsidR="006326F1">
        <w:rPr>
          <w:rFonts w:ascii="標楷體" w:eastAsia="標楷體" w:hAnsi="標楷體" w:hint="eastAsia"/>
          <w:b/>
          <w:color w:val="000000"/>
        </w:rPr>
        <w:t>細表請參閱</w:t>
      </w:r>
      <w:proofErr w:type="gramEnd"/>
      <w:r w:rsidR="006326F1" w:rsidRPr="00CD349E">
        <w:rPr>
          <w:rFonts w:ascii="標楷體" w:eastAsia="標楷體" w:hAnsi="標楷體" w:hint="eastAsia"/>
          <w:b/>
          <w:color w:val="000000"/>
        </w:rPr>
        <w:t>會議資料第</w:t>
      </w:r>
      <w:r w:rsidR="006326F1">
        <w:rPr>
          <w:rFonts w:ascii="標楷體" w:eastAsia="標楷體" w:hAnsi="標楷體" w:hint="eastAsia"/>
          <w:b/>
          <w:color w:val="000000"/>
        </w:rPr>
        <w:t>6～8</w:t>
      </w:r>
      <w:r w:rsidR="006326F1" w:rsidRPr="00CD349E">
        <w:rPr>
          <w:rFonts w:ascii="標楷體" w:eastAsia="標楷體" w:hAnsi="標楷體" w:hint="eastAsia"/>
          <w:b/>
          <w:color w:val="000000"/>
        </w:rPr>
        <w:t>頁</w:t>
      </w:r>
      <w:r w:rsidR="006326F1">
        <w:rPr>
          <w:rFonts w:ascii="標楷體" w:eastAsia="標楷體" w:hAnsi="標楷體" w:hint="eastAsia"/>
          <w:b/>
          <w:color w:val="000000"/>
        </w:rPr>
        <w:t>。</w:t>
      </w:r>
    </w:p>
    <w:p w:rsidR="00A90D10" w:rsidRPr="00184070" w:rsidRDefault="00A90D10" w:rsidP="00A90D10">
      <w:pPr>
        <w:spacing w:line="0" w:lineRule="atLeast"/>
        <w:rPr>
          <w:rFonts w:ascii="標楷體" w:eastAsia="標楷體" w:hAnsi="標楷體"/>
          <w:b/>
          <w:color w:val="000000"/>
        </w:rPr>
      </w:pPr>
    </w:p>
    <w:p w:rsidR="003F5EA8" w:rsidRDefault="003F5EA8" w:rsidP="003F5EA8">
      <w:pPr>
        <w:spacing w:line="0" w:lineRule="atLeast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>參、提案表決：</w:t>
      </w:r>
    </w:p>
    <w:p w:rsidR="00767B04" w:rsidRDefault="00767B04" w:rsidP="00767B04">
      <w:pPr>
        <w:adjustRightInd w:val="0"/>
        <w:snapToGrid w:val="0"/>
        <w:spacing w:line="320" w:lineRule="exact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 xml:space="preserve">          </w:t>
      </w:r>
      <w:proofErr w:type="gramStart"/>
      <w:r>
        <w:rPr>
          <w:rFonts w:ascii="標楷體" w:eastAsia="標楷體" w:hAnsi="標楷體" w:hint="eastAsia"/>
          <w:b/>
          <w:color w:val="000000"/>
        </w:rPr>
        <w:t>一</w:t>
      </w:r>
      <w:proofErr w:type="gramEnd"/>
      <w:r>
        <w:rPr>
          <w:rFonts w:ascii="標楷體" w:eastAsia="標楷體" w:hAnsi="標楷體" w:hint="eastAsia"/>
          <w:b/>
          <w:color w:val="000000"/>
        </w:rPr>
        <w:t>.案由：</w:t>
      </w:r>
      <w:r>
        <w:rPr>
          <w:rFonts w:ascii="標楷體" w:eastAsia="標楷體" w:hAnsi="標楷體" w:hint="eastAsia"/>
          <w:b/>
        </w:rPr>
        <w:t>園區外</w:t>
      </w:r>
      <w:proofErr w:type="gramStart"/>
      <w:r>
        <w:rPr>
          <w:rFonts w:ascii="標楷體" w:eastAsia="標楷體" w:hAnsi="標楷體" w:hint="eastAsia"/>
          <w:b/>
        </w:rPr>
        <w:t>牆矽利</w:t>
      </w:r>
      <w:proofErr w:type="gramEnd"/>
      <w:r>
        <w:rPr>
          <w:rFonts w:ascii="標楷體" w:eastAsia="標楷體" w:hAnsi="標楷體" w:hint="eastAsia"/>
          <w:b/>
        </w:rPr>
        <w:t>康老化破損更新提案表決議案</w:t>
      </w:r>
      <w:r w:rsidRPr="002B1A3A">
        <w:rPr>
          <w:rFonts w:ascii="標楷體" w:eastAsia="標楷體" w:hAnsi="標楷體" w:hint="eastAsia"/>
          <w:b/>
          <w:color w:val="000000"/>
        </w:rPr>
        <w:t>。</w:t>
      </w:r>
    </w:p>
    <w:p w:rsidR="00767B04" w:rsidRDefault="00767B04" w:rsidP="00767B04">
      <w:pPr>
        <w:adjustRightInd w:val="0"/>
        <w:snapToGrid w:val="0"/>
        <w:spacing w:line="320" w:lineRule="exact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 xml:space="preserve">             提案人：管理委員會。</w:t>
      </w:r>
    </w:p>
    <w:p w:rsidR="00767B04" w:rsidRDefault="00767B04" w:rsidP="00767B04">
      <w:pPr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  <w:color w:val="000000"/>
        </w:rPr>
        <w:t xml:space="preserve">             說明：</w:t>
      </w:r>
      <w:r w:rsidRPr="004C6C5B">
        <w:rPr>
          <w:rFonts w:ascii="標楷體" w:eastAsia="標楷體" w:hAnsi="標楷體" w:hint="eastAsia"/>
          <w:b/>
        </w:rPr>
        <w:t>1.</w:t>
      </w:r>
      <w:r>
        <w:rPr>
          <w:rFonts w:ascii="標楷體" w:eastAsia="標楷體" w:hAnsi="標楷體" w:hint="eastAsia"/>
          <w:b/>
        </w:rPr>
        <w:t>依據112.04.27</w:t>
      </w:r>
      <w:r w:rsidRPr="004C6C5B">
        <w:rPr>
          <w:rFonts w:ascii="標楷體" w:eastAsia="標楷體" w:hAnsi="標楷體" w:hint="eastAsia"/>
          <w:b/>
        </w:rPr>
        <w:t>管理委員會會議決議，</w:t>
      </w:r>
      <w:r>
        <w:rPr>
          <w:rFonts w:ascii="標楷體" w:eastAsia="標楷體" w:hAnsi="標楷體" w:hint="eastAsia"/>
          <w:b/>
        </w:rPr>
        <w:t>提案</w:t>
      </w:r>
      <w:r w:rsidRPr="004C6C5B">
        <w:rPr>
          <w:rFonts w:ascii="標楷體" w:eastAsia="標楷體" w:hAnsi="標楷體" w:hint="eastAsia"/>
          <w:b/>
        </w:rPr>
        <w:t>將園區AB</w:t>
      </w:r>
      <w:proofErr w:type="gramStart"/>
      <w:r>
        <w:rPr>
          <w:rFonts w:ascii="標楷體" w:eastAsia="標楷體" w:hAnsi="標楷體" w:hint="eastAsia"/>
          <w:b/>
        </w:rPr>
        <w:t>棟外牆矽利</w:t>
      </w:r>
      <w:proofErr w:type="gramEnd"/>
      <w:r>
        <w:rPr>
          <w:rFonts w:ascii="標楷體" w:eastAsia="標楷體" w:hAnsi="標楷體" w:hint="eastAsia"/>
          <w:b/>
        </w:rPr>
        <w:t>康老化破損</w:t>
      </w:r>
    </w:p>
    <w:p w:rsidR="00767B04" w:rsidRPr="004C6C5B" w:rsidRDefault="00767B04" w:rsidP="00767B04">
      <w:pPr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                 全面更新修繕，修繕總金額約新台幣</w:t>
      </w:r>
      <w:r w:rsidRPr="004C6C5B">
        <w:rPr>
          <w:rFonts w:ascii="標楷體" w:eastAsia="標楷體" w:hAnsi="標楷體" w:hint="eastAsia"/>
          <w:b/>
        </w:rPr>
        <w:t>壹仟壹佰萬元</w:t>
      </w:r>
      <w:r>
        <w:rPr>
          <w:rFonts w:ascii="標楷體" w:eastAsia="標楷體" w:hAnsi="標楷體" w:hint="eastAsia"/>
          <w:b/>
        </w:rPr>
        <w:t>。</w:t>
      </w:r>
    </w:p>
    <w:p w:rsidR="00767B04" w:rsidRDefault="00767B04" w:rsidP="00767B04">
      <w:pPr>
        <w:jc w:val="both"/>
        <w:rPr>
          <w:rFonts w:ascii="標楷體" w:eastAsia="標楷體" w:hAnsi="標楷體"/>
          <w:b/>
        </w:rPr>
      </w:pPr>
      <w:r w:rsidRPr="004C6C5B">
        <w:rPr>
          <w:rFonts w:ascii="標楷體" w:eastAsia="標楷體" w:hAnsi="標楷體" w:hint="eastAsia"/>
          <w:b/>
        </w:rPr>
        <w:t xml:space="preserve">       </w:t>
      </w:r>
      <w:r>
        <w:rPr>
          <w:rFonts w:ascii="標楷體" w:eastAsia="標楷體" w:hAnsi="標楷體" w:hint="eastAsia"/>
          <w:b/>
        </w:rPr>
        <w:t xml:space="preserve">            2</w:t>
      </w:r>
      <w:r w:rsidRPr="004C6C5B">
        <w:rPr>
          <w:rFonts w:ascii="標楷體" w:eastAsia="標楷體" w:hAnsi="標楷體" w:hint="eastAsia"/>
          <w:b/>
        </w:rPr>
        <w:t>.</w:t>
      </w:r>
      <w:r>
        <w:rPr>
          <w:rFonts w:ascii="標楷體" w:eastAsia="標楷體" w:hAnsi="標楷體" w:hint="eastAsia"/>
          <w:b/>
        </w:rPr>
        <w:t>依據規約第十四條第二款特別決議規定，本園區之重大修繕或改良，須經</w:t>
      </w:r>
      <w:r w:rsidRPr="004C6C5B">
        <w:rPr>
          <w:rFonts w:ascii="標楷體" w:eastAsia="標楷體" w:hAnsi="標楷體" w:hint="eastAsia"/>
          <w:b/>
        </w:rPr>
        <w:t>管</w:t>
      </w:r>
    </w:p>
    <w:p w:rsidR="00767B04" w:rsidRPr="004C6C5B" w:rsidRDefault="00767B04" w:rsidP="00767B04">
      <w:pPr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                 </w:t>
      </w:r>
      <w:r w:rsidRPr="004C6C5B">
        <w:rPr>
          <w:rFonts w:ascii="標楷體" w:eastAsia="標楷體" w:hAnsi="標楷體" w:hint="eastAsia"/>
          <w:b/>
        </w:rPr>
        <w:t>委會討論決議後，尚須提案區分所有權人會議三分之二以上所有權比例出席</w:t>
      </w:r>
    </w:p>
    <w:p w:rsidR="00767B04" w:rsidRDefault="00767B04" w:rsidP="00767B04">
      <w:pPr>
        <w:jc w:val="both"/>
        <w:rPr>
          <w:rFonts w:ascii="標楷體" w:eastAsia="標楷體" w:hAnsi="標楷體"/>
          <w:b/>
        </w:rPr>
      </w:pPr>
      <w:r w:rsidRPr="004C6C5B">
        <w:rPr>
          <w:rFonts w:ascii="標楷體" w:eastAsia="標楷體" w:hAnsi="標楷體" w:hint="eastAsia"/>
          <w:b/>
        </w:rPr>
        <w:t xml:space="preserve">             </w:t>
      </w:r>
      <w:r>
        <w:rPr>
          <w:rFonts w:ascii="標楷體" w:eastAsia="標楷體" w:hAnsi="標楷體" w:hint="eastAsia"/>
          <w:b/>
        </w:rPr>
        <w:t xml:space="preserve">     </w:t>
      </w:r>
      <w:r w:rsidRPr="004C6C5B">
        <w:rPr>
          <w:rFonts w:ascii="標楷體" w:eastAsia="標楷體" w:hAnsi="標楷體" w:hint="eastAsia"/>
          <w:b/>
        </w:rPr>
        <w:t xml:space="preserve">   及出席比例四分之三以上同意表決通過後始准予執行。</w:t>
      </w:r>
    </w:p>
    <w:p w:rsidR="00767B04" w:rsidRPr="00FD0C4D" w:rsidRDefault="00767B04" w:rsidP="00767B04">
      <w:pPr>
        <w:jc w:val="both"/>
        <w:rPr>
          <w:rFonts w:ascii="標楷體" w:eastAsia="標楷體" w:hAnsi="標楷體"/>
          <w:b/>
        </w:rPr>
      </w:pPr>
    </w:p>
    <w:p w:rsidR="00767B04" w:rsidRPr="001D33E7" w:rsidRDefault="00767B04" w:rsidP="00767B04">
      <w:pPr>
        <w:adjustRightInd w:val="0"/>
        <w:snapToGrid w:val="0"/>
        <w:spacing w:line="300" w:lineRule="exac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t>-3</w:t>
      </w:r>
      <w:r w:rsidRPr="00173A76">
        <w:rPr>
          <w:rFonts w:ascii="標楷體" w:eastAsia="標楷體" w:hAnsi="標楷體" w:hint="eastAsia"/>
          <w:b/>
          <w:color w:val="000000"/>
          <w:sz w:val="32"/>
          <w:szCs w:val="32"/>
        </w:rPr>
        <w:t>-</w:t>
      </w:r>
    </w:p>
    <w:p w:rsidR="003A7ED2" w:rsidRPr="00767B04" w:rsidRDefault="003A7ED2" w:rsidP="00767B04">
      <w:pPr>
        <w:jc w:val="both"/>
        <w:rPr>
          <w:rFonts w:ascii="標楷體" w:eastAsia="標楷體" w:hAnsi="標楷體"/>
          <w:b/>
        </w:rPr>
      </w:pPr>
    </w:p>
    <w:p w:rsidR="00767B04" w:rsidRDefault="00767B04" w:rsidP="00767B04">
      <w:pPr>
        <w:jc w:val="both"/>
        <w:rPr>
          <w:rFonts w:ascii="標楷體" w:eastAsia="標楷體" w:hAnsi="標楷體"/>
          <w:b/>
        </w:rPr>
      </w:pPr>
      <w:r w:rsidRPr="004C6C5B">
        <w:rPr>
          <w:rFonts w:ascii="標楷體" w:eastAsia="標楷體" w:hAnsi="標楷體" w:hint="eastAsia"/>
          <w:b/>
        </w:rPr>
        <w:t xml:space="preserve">            </w:t>
      </w:r>
      <w:r>
        <w:rPr>
          <w:rFonts w:ascii="標楷體" w:eastAsia="標楷體" w:hAnsi="標楷體" w:hint="eastAsia"/>
          <w:b/>
        </w:rPr>
        <w:t xml:space="preserve">       3.本重大修繕提案業經本次區分所有權人會議表決通過後，授權由下屆管理委</w:t>
      </w:r>
    </w:p>
    <w:p w:rsidR="00767B04" w:rsidRDefault="00767B04" w:rsidP="00767B04">
      <w:pPr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                 員會專案討論相關修繕內容及執行。</w:t>
      </w:r>
    </w:p>
    <w:p w:rsidR="00767B04" w:rsidRDefault="00767B04" w:rsidP="00767B04">
      <w:pPr>
        <w:jc w:val="both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hint="eastAsia"/>
          <w:b/>
        </w:rPr>
        <w:t xml:space="preserve">             </w:t>
      </w:r>
      <w:r w:rsidRPr="00CB54BD">
        <w:rPr>
          <w:rFonts w:ascii="標楷體" w:eastAsia="標楷體" w:hAnsi="標楷體" w:hint="eastAsia"/>
          <w:b/>
          <w:color w:val="000000"/>
        </w:rPr>
        <w:t>辦法：</w:t>
      </w:r>
      <w:r>
        <w:rPr>
          <w:rFonts w:ascii="標楷體" w:eastAsia="標楷體" w:hAnsi="標楷體" w:hint="eastAsia"/>
          <w:b/>
          <w:color w:val="000000"/>
        </w:rPr>
        <w:t>本提案係依據112.04.27管委會議提案決議提出表決。</w:t>
      </w:r>
    </w:p>
    <w:p w:rsidR="00767B04" w:rsidRPr="00767B04" w:rsidRDefault="00767B04" w:rsidP="00767B04">
      <w:pPr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  <w:color w:val="000000"/>
        </w:rPr>
        <w:t xml:space="preserve">             </w:t>
      </w:r>
      <w:r w:rsidRPr="00CB54BD">
        <w:rPr>
          <w:rFonts w:ascii="標楷體" w:eastAsia="標楷體" w:hAnsi="標楷體" w:hint="eastAsia"/>
          <w:b/>
          <w:color w:val="000000"/>
        </w:rPr>
        <w:t>審查意見：</w:t>
      </w:r>
      <w:r>
        <w:rPr>
          <w:rFonts w:ascii="標楷體" w:eastAsia="標楷體" w:hAnsi="標楷體" w:hint="eastAsia"/>
          <w:b/>
          <w:color w:val="000000"/>
        </w:rPr>
        <w:t>本提案送請大會表決</w:t>
      </w:r>
      <w:r w:rsidRPr="00CB54BD">
        <w:rPr>
          <w:rFonts w:ascii="標楷體" w:eastAsia="標楷體" w:hAnsi="標楷體" w:hint="eastAsia"/>
          <w:b/>
          <w:color w:val="000000"/>
        </w:rPr>
        <w:t>。</w:t>
      </w:r>
    </w:p>
    <w:p w:rsidR="00767B04" w:rsidRDefault="00767B04" w:rsidP="00767B04">
      <w:pPr>
        <w:adjustRightInd w:val="0"/>
        <w:snapToGrid w:val="0"/>
        <w:spacing w:line="320" w:lineRule="exact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 xml:space="preserve">             決議：因未達規約</w:t>
      </w:r>
      <w:r>
        <w:rPr>
          <w:rFonts w:ascii="標楷體" w:eastAsia="標楷體" w:hAnsi="標楷體" w:hint="eastAsia"/>
          <w:b/>
        </w:rPr>
        <w:t>第十四條第二款</w:t>
      </w:r>
      <w:r>
        <w:rPr>
          <w:rFonts w:ascii="標楷體" w:eastAsia="標楷體" w:hAnsi="標楷體" w:hint="eastAsia"/>
          <w:b/>
          <w:color w:val="000000"/>
        </w:rPr>
        <w:t>特別決</w:t>
      </w:r>
      <w:r w:rsidR="00467761">
        <w:rPr>
          <w:rFonts w:ascii="標楷體" w:eastAsia="標楷體" w:hAnsi="標楷體" w:hint="eastAsia"/>
          <w:b/>
          <w:color w:val="000000"/>
        </w:rPr>
        <w:t>議規定之</w:t>
      </w:r>
      <w:r w:rsidR="00467761" w:rsidRPr="004C6C5B">
        <w:rPr>
          <w:rFonts w:ascii="標楷體" w:eastAsia="標楷體" w:hAnsi="標楷體" w:hint="eastAsia"/>
          <w:b/>
        </w:rPr>
        <w:t>三分之二</w:t>
      </w:r>
      <w:proofErr w:type="gramStart"/>
      <w:r w:rsidR="00467761" w:rsidRPr="004C6C5B">
        <w:rPr>
          <w:rFonts w:ascii="標楷體" w:eastAsia="標楷體" w:hAnsi="標楷體" w:hint="eastAsia"/>
          <w:b/>
        </w:rPr>
        <w:t>以上</w:t>
      </w:r>
      <w:r w:rsidR="00467761">
        <w:rPr>
          <w:rFonts w:ascii="標楷體" w:eastAsia="標楷體" w:hAnsi="標楷體" w:hint="eastAsia"/>
          <w:b/>
        </w:rPr>
        <w:t>之戶數</w:t>
      </w:r>
      <w:proofErr w:type="gramEnd"/>
      <w:r w:rsidR="00467761">
        <w:rPr>
          <w:rFonts w:ascii="標楷體" w:eastAsia="標楷體" w:hAnsi="標楷體" w:hint="eastAsia"/>
          <w:b/>
        </w:rPr>
        <w:t>及其</w:t>
      </w:r>
      <w:r w:rsidR="00467761" w:rsidRPr="004C6C5B">
        <w:rPr>
          <w:rFonts w:ascii="標楷體" w:eastAsia="標楷體" w:hAnsi="標楷體" w:hint="eastAsia"/>
          <w:b/>
        </w:rPr>
        <w:t>所有權比</w:t>
      </w:r>
    </w:p>
    <w:p w:rsidR="00697780" w:rsidRDefault="00767B04" w:rsidP="00467761">
      <w:pPr>
        <w:adjustRightInd w:val="0"/>
        <w:snapToGrid w:val="0"/>
        <w:spacing w:line="320" w:lineRule="exact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 xml:space="preserve">                   </w:t>
      </w:r>
      <w:r w:rsidRPr="004C6C5B">
        <w:rPr>
          <w:rFonts w:ascii="標楷體" w:eastAsia="標楷體" w:hAnsi="標楷體" w:hint="eastAsia"/>
          <w:b/>
        </w:rPr>
        <w:t>例出席</w:t>
      </w:r>
      <w:r>
        <w:rPr>
          <w:rFonts w:ascii="標楷體" w:eastAsia="標楷體" w:hAnsi="標楷體" w:hint="eastAsia"/>
          <w:b/>
        </w:rPr>
        <w:t>，故無表決</w:t>
      </w:r>
      <w:r w:rsidR="00467761">
        <w:rPr>
          <w:rFonts w:ascii="標楷體" w:eastAsia="標楷體" w:hAnsi="標楷體" w:hint="eastAsia"/>
          <w:b/>
        </w:rPr>
        <w:t>，本提案作廢</w:t>
      </w:r>
      <w:r>
        <w:rPr>
          <w:rFonts w:ascii="標楷體" w:eastAsia="標楷體" w:hAnsi="標楷體" w:hint="eastAsia"/>
          <w:b/>
          <w:color w:val="000000"/>
        </w:rPr>
        <w:t>。</w:t>
      </w:r>
    </w:p>
    <w:p w:rsidR="001D33E7" w:rsidRPr="004F400D" w:rsidRDefault="001D33E7" w:rsidP="00A90D10">
      <w:pPr>
        <w:spacing w:line="0" w:lineRule="atLeast"/>
        <w:rPr>
          <w:rFonts w:ascii="標楷體" w:eastAsia="標楷體" w:hAnsi="標楷體"/>
          <w:b/>
          <w:color w:val="000000"/>
        </w:rPr>
      </w:pPr>
    </w:p>
    <w:p w:rsidR="00A90D10" w:rsidRDefault="009D288A" w:rsidP="00A90D10">
      <w:pPr>
        <w:adjustRightInd w:val="0"/>
        <w:snapToGrid w:val="0"/>
        <w:spacing w:line="320" w:lineRule="exact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>肆</w:t>
      </w:r>
      <w:r w:rsidR="00A90D10" w:rsidRPr="00CB54BD">
        <w:rPr>
          <w:rFonts w:ascii="標楷體" w:eastAsia="標楷體" w:hAnsi="標楷體" w:hint="eastAsia"/>
          <w:b/>
          <w:color w:val="000000"/>
        </w:rPr>
        <w:t>、臨時動議：</w:t>
      </w:r>
    </w:p>
    <w:p w:rsidR="00A90D10" w:rsidRDefault="00A90D10" w:rsidP="00A90D10">
      <w:pPr>
        <w:adjustRightInd w:val="0"/>
        <w:snapToGrid w:val="0"/>
        <w:spacing w:line="320" w:lineRule="exact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 xml:space="preserve">          </w:t>
      </w:r>
      <w:proofErr w:type="gramStart"/>
      <w:r>
        <w:rPr>
          <w:rFonts w:ascii="標楷體" w:eastAsia="標楷體" w:hAnsi="標楷體" w:hint="eastAsia"/>
          <w:b/>
          <w:color w:val="000000"/>
        </w:rPr>
        <w:t>一</w:t>
      </w:r>
      <w:proofErr w:type="gramEnd"/>
      <w:r>
        <w:rPr>
          <w:rFonts w:ascii="標楷體" w:eastAsia="標楷體" w:hAnsi="標楷體" w:hint="eastAsia"/>
          <w:b/>
          <w:color w:val="000000"/>
        </w:rPr>
        <w:t>.</w:t>
      </w:r>
      <w:r w:rsidR="00467761">
        <w:rPr>
          <w:rFonts w:ascii="標楷體" w:eastAsia="標楷體" w:hAnsi="標楷體" w:hint="eastAsia"/>
          <w:b/>
          <w:color w:val="000000"/>
        </w:rPr>
        <w:t>案由：</w:t>
      </w:r>
      <w:r w:rsidR="00E22B77">
        <w:rPr>
          <w:rFonts w:ascii="標楷體" w:eastAsia="標楷體" w:hAnsi="標楷體" w:hint="eastAsia"/>
          <w:b/>
          <w:color w:val="000000"/>
        </w:rPr>
        <w:t>園區重大修繕特別決議門檻過高建議修改規約</w:t>
      </w:r>
      <w:r>
        <w:rPr>
          <w:rFonts w:ascii="標楷體" w:eastAsia="標楷體" w:hAnsi="標楷體" w:hint="eastAsia"/>
          <w:b/>
          <w:color w:val="000000"/>
        </w:rPr>
        <w:t>。</w:t>
      </w:r>
    </w:p>
    <w:p w:rsidR="00A90D10" w:rsidRDefault="00A90D10" w:rsidP="00A90D10">
      <w:pPr>
        <w:adjustRightInd w:val="0"/>
        <w:snapToGrid w:val="0"/>
        <w:spacing w:line="320" w:lineRule="exact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 xml:space="preserve">             提案人：A棟</w:t>
      </w:r>
      <w:r w:rsidR="00421B56">
        <w:rPr>
          <w:rFonts w:ascii="標楷體" w:eastAsia="標楷體" w:hAnsi="標楷體" w:hint="eastAsia"/>
          <w:b/>
          <w:color w:val="000000"/>
        </w:rPr>
        <w:t>125</w:t>
      </w:r>
      <w:r>
        <w:rPr>
          <w:rFonts w:ascii="標楷體" w:eastAsia="標楷體" w:hAnsi="標楷體" w:hint="eastAsia"/>
          <w:b/>
          <w:color w:val="000000"/>
        </w:rPr>
        <w:t>號</w:t>
      </w:r>
      <w:r w:rsidR="00421B56">
        <w:rPr>
          <w:rFonts w:ascii="標楷體" w:eastAsia="標楷體" w:hAnsi="標楷體" w:hint="eastAsia"/>
          <w:b/>
          <w:color w:val="000000"/>
        </w:rPr>
        <w:t>9樓(</w:t>
      </w:r>
      <w:proofErr w:type="gramStart"/>
      <w:r w:rsidR="00421B56">
        <w:rPr>
          <w:rFonts w:ascii="標楷體" w:eastAsia="標楷體" w:hAnsi="標楷體" w:hint="eastAsia"/>
          <w:b/>
          <w:color w:val="000000"/>
        </w:rPr>
        <w:t>伊頓飛瑞</w:t>
      </w:r>
      <w:proofErr w:type="gramEnd"/>
      <w:r w:rsidR="00421B56">
        <w:rPr>
          <w:rFonts w:ascii="標楷體" w:eastAsia="標楷體" w:hAnsi="標楷體" w:hint="eastAsia"/>
          <w:b/>
          <w:color w:val="000000"/>
        </w:rPr>
        <w:t>)</w:t>
      </w:r>
      <w:r>
        <w:rPr>
          <w:rFonts w:ascii="標楷體" w:eastAsia="標楷體" w:hAnsi="標楷體" w:hint="eastAsia"/>
          <w:b/>
          <w:color w:val="000000"/>
        </w:rPr>
        <w:t>。</w:t>
      </w:r>
    </w:p>
    <w:p w:rsidR="00A90D10" w:rsidRDefault="00A90D10" w:rsidP="00E22B77">
      <w:pPr>
        <w:adjustRightInd w:val="0"/>
        <w:snapToGrid w:val="0"/>
        <w:spacing w:line="320" w:lineRule="exact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 xml:space="preserve">             說明：</w:t>
      </w:r>
      <w:r w:rsidR="00E22B77">
        <w:rPr>
          <w:rFonts w:ascii="標楷體" w:eastAsia="標楷體" w:hAnsi="標楷體" w:hint="eastAsia"/>
          <w:b/>
          <w:color w:val="000000"/>
        </w:rPr>
        <w:t>園區多項公設區域設備</w:t>
      </w:r>
      <w:proofErr w:type="gramStart"/>
      <w:r w:rsidR="00E22B77">
        <w:rPr>
          <w:rFonts w:ascii="標楷體" w:eastAsia="標楷體" w:hAnsi="標楷體" w:hint="eastAsia"/>
          <w:b/>
          <w:color w:val="000000"/>
        </w:rPr>
        <w:t>年久老舊</w:t>
      </w:r>
      <w:proofErr w:type="gramEnd"/>
      <w:r w:rsidR="00E22B77">
        <w:rPr>
          <w:rFonts w:ascii="標楷體" w:eastAsia="標楷體" w:hAnsi="標楷體" w:hint="eastAsia"/>
          <w:b/>
          <w:color w:val="000000"/>
        </w:rPr>
        <w:t>，急需修繕維護，重大修繕金額過</w:t>
      </w:r>
      <w:proofErr w:type="gramStart"/>
      <w:r w:rsidR="00E22B77">
        <w:rPr>
          <w:rFonts w:ascii="標楷體" w:eastAsia="標楷體" w:hAnsi="標楷體" w:hint="eastAsia"/>
          <w:b/>
          <w:color w:val="000000"/>
        </w:rPr>
        <w:t>鉅</w:t>
      </w:r>
      <w:proofErr w:type="gramEnd"/>
      <w:r w:rsidR="00E22B77">
        <w:rPr>
          <w:rFonts w:ascii="標楷體" w:eastAsia="標楷體" w:hAnsi="標楷體" w:hint="eastAsia"/>
          <w:b/>
          <w:color w:val="000000"/>
        </w:rPr>
        <w:t>，規約特</w:t>
      </w:r>
    </w:p>
    <w:p w:rsidR="00E22B77" w:rsidRDefault="00E22B77" w:rsidP="00E22B77">
      <w:pPr>
        <w:adjustRightInd w:val="0"/>
        <w:snapToGrid w:val="0"/>
        <w:spacing w:line="320" w:lineRule="exact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 xml:space="preserve">                   別決議門檻過高，建議下屆新任管理委員會</w:t>
      </w:r>
      <w:r w:rsidR="0025208F">
        <w:rPr>
          <w:rFonts w:ascii="標楷體" w:eastAsia="標楷體" w:hAnsi="標楷體" w:hint="eastAsia"/>
          <w:b/>
          <w:color w:val="000000"/>
        </w:rPr>
        <w:t>適時</w:t>
      </w:r>
      <w:r>
        <w:rPr>
          <w:rFonts w:ascii="標楷體" w:eastAsia="標楷體" w:hAnsi="標楷體" w:hint="eastAsia"/>
          <w:b/>
          <w:color w:val="000000"/>
        </w:rPr>
        <w:t>修訂規約，</w:t>
      </w:r>
      <w:r w:rsidR="0018402D">
        <w:rPr>
          <w:rFonts w:ascii="標楷體" w:eastAsia="標楷體" w:hAnsi="標楷體" w:hint="eastAsia"/>
          <w:b/>
          <w:color w:val="000000"/>
        </w:rPr>
        <w:t>以因應園區需求。</w:t>
      </w:r>
    </w:p>
    <w:p w:rsidR="00DA1270" w:rsidRDefault="00DA1270" w:rsidP="00E600E7">
      <w:pPr>
        <w:spacing w:line="0" w:lineRule="atLeast"/>
        <w:rPr>
          <w:rFonts w:ascii="標楷體" w:eastAsia="標楷體" w:hAnsi="標楷體"/>
          <w:b/>
          <w:color w:val="000000"/>
        </w:rPr>
      </w:pPr>
    </w:p>
    <w:p w:rsidR="0039515C" w:rsidRPr="00BD2E70" w:rsidRDefault="001D33E7" w:rsidP="00E600E7">
      <w:pPr>
        <w:spacing w:line="0" w:lineRule="atLeast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>伍</w:t>
      </w:r>
      <w:r w:rsidR="002B11EF">
        <w:rPr>
          <w:rFonts w:ascii="標楷體" w:eastAsia="標楷體" w:hAnsi="標楷體" w:hint="eastAsia"/>
          <w:b/>
          <w:color w:val="000000"/>
        </w:rPr>
        <w:t>、委員選舉及開票：</w:t>
      </w:r>
    </w:p>
    <w:p w:rsidR="00920C4D" w:rsidRPr="00564F1C" w:rsidRDefault="0039515C" w:rsidP="0039515C">
      <w:pPr>
        <w:adjustRightInd w:val="0"/>
        <w:snapToGrid w:val="0"/>
        <w:spacing w:line="280" w:lineRule="exact"/>
        <w:rPr>
          <w:rFonts w:ascii="標楷體" w:eastAsia="標楷體" w:hAnsi="標楷體"/>
          <w:b/>
          <w:color w:val="000000"/>
        </w:rPr>
      </w:pPr>
      <w:r w:rsidRPr="008900CB">
        <w:rPr>
          <w:rFonts w:ascii="標楷體" w:eastAsia="標楷體" w:hAnsi="標楷體" w:hint="eastAsia"/>
          <w:b/>
          <w:color w:val="0000FF"/>
        </w:rPr>
        <w:t xml:space="preserve">      </w:t>
      </w:r>
      <w:r>
        <w:rPr>
          <w:rFonts w:ascii="標楷體" w:eastAsia="標楷體" w:hAnsi="標楷體" w:hint="eastAsia"/>
          <w:b/>
          <w:color w:val="0000FF"/>
        </w:rPr>
        <w:t xml:space="preserve">     </w:t>
      </w:r>
      <w:r w:rsidRPr="00564F1C">
        <w:rPr>
          <w:rFonts w:ascii="標楷體" w:eastAsia="標楷體" w:hAnsi="標楷體" w:hint="eastAsia"/>
          <w:b/>
          <w:color w:val="000000"/>
        </w:rPr>
        <w:t xml:space="preserve"> 案由：</w:t>
      </w:r>
      <w:r w:rsidR="002B11EF">
        <w:rPr>
          <w:rFonts w:ascii="標楷體" w:eastAsia="標楷體" w:hAnsi="標楷體" w:hint="eastAsia"/>
          <w:b/>
          <w:color w:val="000000"/>
        </w:rPr>
        <w:t>第二十</w:t>
      </w:r>
      <w:r w:rsidR="0018402D">
        <w:rPr>
          <w:rFonts w:ascii="標楷體" w:eastAsia="標楷體" w:hAnsi="標楷體" w:hint="eastAsia"/>
          <w:b/>
          <w:color w:val="000000"/>
        </w:rPr>
        <w:t>四</w:t>
      </w:r>
      <w:r>
        <w:rPr>
          <w:rFonts w:ascii="標楷體" w:eastAsia="標楷體" w:hAnsi="標楷體" w:hint="eastAsia"/>
          <w:b/>
          <w:color w:val="000000"/>
        </w:rPr>
        <w:t>屆管理委員會委員選舉案</w:t>
      </w:r>
      <w:r w:rsidRPr="00564F1C">
        <w:rPr>
          <w:rFonts w:ascii="標楷體" w:eastAsia="標楷體" w:hAnsi="標楷體" w:hint="eastAsia"/>
          <w:b/>
          <w:color w:val="000000"/>
        </w:rPr>
        <w:t>。</w:t>
      </w:r>
    </w:p>
    <w:p w:rsidR="00E85E5E" w:rsidRDefault="0039515C" w:rsidP="0039515C">
      <w:pPr>
        <w:adjustRightInd w:val="0"/>
        <w:snapToGrid w:val="0"/>
        <w:spacing w:line="0" w:lineRule="atLeast"/>
        <w:rPr>
          <w:rFonts w:ascii="標楷體" w:eastAsia="標楷體" w:hAnsi="標楷體"/>
          <w:b/>
          <w:color w:val="000000"/>
        </w:rPr>
      </w:pPr>
      <w:r w:rsidRPr="00CB54BD">
        <w:rPr>
          <w:rFonts w:ascii="標楷體" w:eastAsia="標楷體" w:hAnsi="標楷體" w:hint="eastAsia"/>
          <w:b/>
          <w:color w:val="000000"/>
        </w:rPr>
        <w:t xml:space="preserve">      </w:t>
      </w:r>
      <w:r>
        <w:rPr>
          <w:rFonts w:ascii="標楷體" w:eastAsia="標楷體" w:hAnsi="標楷體" w:hint="eastAsia"/>
          <w:b/>
          <w:color w:val="000000"/>
        </w:rPr>
        <w:t xml:space="preserve">     </w:t>
      </w:r>
      <w:r w:rsidRPr="00CB54BD">
        <w:rPr>
          <w:rFonts w:ascii="標楷體" w:eastAsia="標楷體" w:hAnsi="標楷體" w:hint="eastAsia"/>
          <w:b/>
          <w:color w:val="000000"/>
        </w:rPr>
        <w:t xml:space="preserve"> 說明：</w:t>
      </w:r>
      <w:r w:rsidR="002B11EF">
        <w:rPr>
          <w:rFonts w:ascii="標楷體" w:eastAsia="標楷體" w:hAnsi="標楷體" w:hint="eastAsia"/>
          <w:b/>
          <w:color w:val="000000"/>
        </w:rPr>
        <w:t>依據</w:t>
      </w:r>
      <w:r w:rsidR="0018402D">
        <w:rPr>
          <w:rFonts w:ascii="標楷體" w:eastAsia="標楷體" w:hAnsi="標楷體" w:hint="eastAsia"/>
          <w:b/>
          <w:color w:val="000000"/>
        </w:rPr>
        <w:t>112.08.24</w:t>
      </w:r>
      <w:r w:rsidR="005C40D1">
        <w:rPr>
          <w:rFonts w:ascii="標楷體" w:eastAsia="標楷體" w:hAnsi="標楷體" w:hint="eastAsia"/>
          <w:b/>
          <w:color w:val="000000"/>
        </w:rPr>
        <w:t>遠東科技中心AB棟大樓公寓大廈</w:t>
      </w:r>
      <w:proofErr w:type="gramStart"/>
      <w:r w:rsidR="0018402D">
        <w:rPr>
          <w:rFonts w:ascii="標楷體" w:eastAsia="標楷體" w:hAnsi="標楷體" w:hint="eastAsia"/>
          <w:b/>
          <w:color w:val="000000"/>
        </w:rPr>
        <w:t>112</w:t>
      </w:r>
      <w:proofErr w:type="gramEnd"/>
      <w:r w:rsidR="005C40D1">
        <w:rPr>
          <w:rFonts w:ascii="標楷體" w:eastAsia="標楷體" w:hAnsi="標楷體" w:hint="eastAsia"/>
          <w:b/>
          <w:color w:val="000000"/>
        </w:rPr>
        <w:t>年度區分所有權人會議</w:t>
      </w:r>
      <w:r w:rsidR="001D33E7">
        <w:rPr>
          <w:rFonts w:ascii="標楷體" w:eastAsia="標楷體" w:hAnsi="標楷體" w:hint="eastAsia"/>
          <w:b/>
          <w:color w:val="000000"/>
        </w:rPr>
        <w:t>暨</w:t>
      </w:r>
    </w:p>
    <w:p w:rsidR="0039515C" w:rsidRDefault="005C40D1" w:rsidP="0039515C">
      <w:pPr>
        <w:adjustRightInd w:val="0"/>
        <w:snapToGrid w:val="0"/>
        <w:spacing w:line="0" w:lineRule="atLeast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 xml:space="preserve">                  選舉第二十</w:t>
      </w:r>
      <w:r w:rsidR="0018402D">
        <w:rPr>
          <w:rFonts w:ascii="標楷體" w:eastAsia="標楷體" w:hAnsi="標楷體" w:hint="eastAsia"/>
          <w:b/>
          <w:color w:val="000000"/>
        </w:rPr>
        <w:t>四</w:t>
      </w:r>
      <w:r>
        <w:rPr>
          <w:rFonts w:ascii="標楷體" w:eastAsia="標楷體" w:hAnsi="標楷體" w:hint="eastAsia"/>
          <w:b/>
          <w:color w:val="000000"/>
        </w:rPr>
        <w:t>屆管理委員會委員通知召開函辦理。</w:t>
      </w:r>
    </w:p>
    <w:p w:rsidR="002B11EF" w:rsidRDefault="0039515C" w:rsidP="002B11EF">
      <w:pPr>
        <w:adjustRightInd w:val="0"/>
        <w:snapToGrid w:val="0"/>
        <w:spacing w:line="0" w:lineRule="atLeast"/>
        <w:rPr>
          <w:rFonts w:ascii="標楷體" w:eastAsia="標楷體" w:hAnsi="標楷體"/>
          <w:b/>
          <w:color w:val="000000"/>
        </w:rPr>
      </w:pPr>
      <w:r w:rsidRPr="00CB54BD">
        <w:rPr>
          <w:rFonts w:ascii="標楷體" w:eastAsia="標楷體" w:hAnsi="標楷體" w:hint="eastAsia"/>
          <w:b/>
          <w:color w:val="000000"/>
        </w:rPr>
        <w:t xml:space="preserve">      </w:t>
      </w:r>
      <w:r>
        <w:rPr>
          <w:rFonts w:ascii="標楷體" w:eastAsia="標楷體" w:hAnsi="標楷體" w:hint="eastAsia"/>
          <w:b/>
          <w:color w:val="000000"/>
        </w:rPr>
        <w:t xml:space="preserve">      </w:t>
      </w:r>
      <w:r w:rsidRPr="00CB54BD">
        <w:rPr>
          <w:rFonts w:ascii="標楷體" w:eastAsia="標楷體" w:hAnsi="標楷體" w:hint="eastAsia"/>
          <w:b/>
          <w:color w:val="000000"/>
        </w:rPr>
        <w:t>辦法：</w:t>
      </w:r>
      <w:r>
        <w:rPr>
          <w:rFonts w:ascii="標楷體" w:eastAsia="標楷體" w:hAnsi="標楷體" w:hint="eastAsia"/>
          <w:b/>
          <w:color w:val="000000"/>
        </w:rPr>
        <w:t>依據</w:t>
      </w:r>
      <w:r w:rsidR="002B11EF">
        <w:rPr>
          <w:rFonts w:ascii="標楷體" w:eastAsia="標楷體" w:hAnsi="標楷體" w:hint="eastAsia"/>
          <w:b/>
          <w:color w:val="000000"/>
        </w:rPr>
        <w:t>107.05.24最新修訂之管理委員會委員選舉辦法規定辦理第二十</w:t>
      </w:r>
      <w:r w:rsidR="0018402D">
        <w:rPr>
          <w:rFonts w:ascii="標楷體" w:eastAsia="標楷體" w:hAnsi="標楷體" w:hint="eastAsia"/>
          <w:b/>
          <w:color w:val="000000"/>
        </w:rPr>
        <w:t>四</w:t>
      </w:r>
      <w:r w:rsidR="002B11EF">
        <w:rPr>
          <w:rFonts w:ascii="標楷體" w:eastAsia="標楷體" w:hAnsi="標楷體" w:hint="eastAsia"/>
          <w:b/>
          <w:color w:val="000000"/>
        </w:rPr>
        <w:t>屆管</w:t>
      </w:r>
      <w:r w:rsidR="0069159F">
        <w:rPr>
          <w:rFonts w:ascii="標楷體" w:eastAsia="標楷體" w:hAnsi="標楷體" w:hint="eastAsia"/>
          <w:b/>
          <w:color w:val="000000"/>
        </w:rPr>
        <w:t>理</w:t>
      </w:r>
    </w:p>
    <w:p w:rsidR="0039515C" w:rsidRDefault="002B11EF" w:rsidP="002B11EF">
      <w:pPr>
        <w:adjustRightInd w:val="0"/>
        <w:snapToGrid w:val="0"/>
        <w:spacing w:line="0" w:lineRule="atLeast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 xml:space="preserve">                  委員改選。</w:t>
      </w:r>
    </w:p>
    <w:p w:rsidR="00D27FA9" w:rsidRPr="00CD27F1" w:rsidRDefault="0039515C" w:rsidP="002018F2">
      <w:pPr>
        <w:adjustRightInd w:val="0"/>
        <w:snapToGrid w:val="0"/>
        <w:spacing w:line="360" w:lineRule="exact"/>
        <w:rPr>
          <w:rFonts w:ascii="標楷體" w:eastAsia="標楷體" w:hAnsi="標楷體"/>
          <w:b/>
          <w:color w:val="000000"/>
        </w:rPr>
      </w:pPr>
      <w:r w:rsidRPr="00CB54BD">
        <w:rPr>
          <w:rFonts w:ascii="標楷體" w:eastAsia="標楷體" w:hAnsi="標楷體" w:hint="eastAsia"/>
          <w:b/>
          <w:color w:val="000000"/>
        </w:rPr>
        <w:t xml:space="preserve">      </w:t>
      </w:r>
      <w:r>
        <w:rPr>
          <w:rFonts w:ascii="標楷體" w:eastAsia="標楷體" w:hAnsi="標楷體" w:hint="eastAsia"/>
          <w:b/>
          <w:color w:val="000000"/>
        </w:rPr>
        <w:t xml:space="preserve">  </w:t>
      </w:r>
      <w:r w:rsidR="00366716">
        <w:rPr>
          <w:rFonts w:ascii="標楷體" w:eastAsia="標楷體" w:hAnsi="標楷體" w:hint="eastAsia"/>
          <w:b/>
          <w:color w:val="000000"/>
        </w:rPr>
        <w:t>選舉</w:t>
      </w:r>
      <w:r w:rsidRPr="005D33BF">
        <w:rPr>
          <w:rFonts w:ascii="標楷體" w:eastAsia="標楷體" w:hAnsi="標楷體" w:hint="eastAsia"/>
          <w:b/>
          <w:color w:val="000000"/>
        </w:rPr>
        <w:t>結果：</w:t>
      </w:r>
      <w:r w:rsidR="004B29D3">
        <w:rPr>
          <w:rFonts w:ascii="標楷體" w:eastAsia="標楷體" w:hAnsi="標楷體" w:hint="eastAsia"/>
          <w:b/>
          <w:color w:val="000000"/>
        </w:rPr>
        <w:t>1.</w:t>
      </w:r>
      <w:r w:rsidR="0069159F">
        <w:rPr>
          <w:rFonts w:ascii="標楷體" w:eastAsia="標楷體" w:hAnsi="標楷體" w:hint="eastAsia"/>
          <w:b/>
          <w:color w:val="000000"/>
        </w:rPr>
        <w:t>區分</w:t>
      </w:r>
      <w:r w:rsidR="00756F80">
        <w:rPr>
          <w:rFonts w:ascii="標楷體" w:eastAsia="標楷體" w:hAnsi="標楷體" w:hint="eastAsia"/>
          <w:b/>
          <w:color w:val="000000"/>
        </w:rPr>
        <w:t>所有權總比例</w:t>
      </w:r>
      <w:r w:rsidR="00756F80" w:rsidRPr="00A72DF4">
        <w:rPr>
          <w:rFonts w:ascii="標楷體" w:eastAsia="標楷體" w:hAnsi="標楷體" w:hint="eastAsia"/>
          <w:b/>
          <w:color w:val="000000"/>
        </w:rPr>
        <w:t>計</w:t>
      </w:r>
      <w:r w:rsidR="00756F80">
        <w:rPr>
          <w:rFonts w:ascii="標楷體" w:eastAsia="標楷體" w:hAnsi="標楷體" w:hint="eastAsia"/>
          <w:b/>
          <w:color w:val="000000"/>
        </w:rPr>
        <w:t>971.4</w:t>
      </w:r>
      <w:r w:rsidR="00756F80" w:rsidRPr="009F66BA">
        <w:rPr>
          <w:rFonts w:ascii="標楷體" w:eastAsia="標楷體" w:hAnsi="標楷體"/>
          <w:b/>
        </w:rPr>
        <w:t>‰</w:t>
      </w:r>
      <w:r w:rsidR="00756F80">
        <w:rPr>
          <w:rFonts w:ascii="標楷體" w:eastAsia="標楷體" w:hAnsi="標楷體" w:hint="eastAsia"/>
          <w:b/>
          <w:color w:val="000000"/>
        </w:rPr>
        <w:t>，</w:t>
      </w:r>
      <w:r w:rsidR="001E3D3B">
        <w:rPr>
          <w:rFonts w:ascii="標楷體" w:eastAsia="標楷體" w:hAnsi="標楷體" w:hint="eastAsia"/>
          <w:b/>
          <w:color w:val="000000"/>
        </w:rPr>
        <w:t>實際出席</w:t>
      </w:r>
      <w:r w:rsidR="00756F80">
        <w:rPr>
          <w:rFonts w:ascii="標楷體" w:eastAsia="標楷體" w:hAnsi="標楷體" w:hint="eastAsia"/>
          <w:b/>
          <w:color w:val="000000"/>
        </w:rPr>
        <w:t>投票</w:t>
      </w:r>
      <w:r w:rsidR="0069159F">
        <w:rPr>
          <w:rFonts w:ascii="標楷體" w:eastAsia="標楷體" w:hAnsi="標楷體" w:hint="eastAsia"/>
          <w:b/>
          <w:color w:val="000000"/>
        </w:rPr>
        <w:t>區分</w:t>
      </w:r>
      <w:r w:rsidR="001E3D3B">
        <w:rPr>
          <w:rFonts w:ascii="標楷體" w:eastAsia="標楷體" w:hAnsi="標楷體" w:hint="eastAsia"/>
          <w:b/>
          <w:color w:val="000000"/>
        </w:rPr>
        <w:t>所有權比例總</w:t>
      </w:r>
      <w:r w:rsidR="00756F80">
        <w:rPr>
          <w:rFonts w:ascii="標楷體" w:eastAsia="標楷體" w:hAnsi="標楷體" w:hint="eastAsia"/>
          <w:b/>
          <w:color w:val="000000"/>
        </w:rPr>
        <w:t>計</w:t>
      </w:r>
      <w:r w:rsidR="0018402D">
        <w:rPr>
          <w:rFonts w:ascii="標楷體" w:eastAsia="標楷體" w:hAnsi="標楷體" w:hint="eastAsia"/>
          <w:b/>
          <w:color w:val="000000"/>
        </w:rPr>
        <w:t>552</w:t>
      </w:r>
      <w:r w:rsidR="00756F80">
        <w:rPr>
          <w:rFonts w:ascii="標楷體" w:eastAsia="標楷體" w:hAnsi="標楷體" w:hint="eastAsia"/>
          <w:b/>
          <w:color w:val="000000"/>
        </w:rPr>
        <w:t>.</w:t>
      </w:r>
      <w:r w:rsidR="0018402D">
        <w:rPr>
          <w:rFonts w:ascii="標楷體" w:eastAsia="標楷體" w:hAnsi="標楷體" w:hint="eastAsia"/>
          <w:b/>
          <w:color w:val="000000"/>
        </w:rPr>
        <w:t>8</w:t>
      </w:r>
      <w:r w:rsidR="00756F80" w:rsidRPr="009F66BA">
        <w:rPr>
          <w:rFonts w:ascii="標楷體" w:eastAsia="標楷體" w:hAnsi="標楷體"/>
          <w:b/>
        </w:rPr>
        <w:t>‰</w:t>
      </w:r>
      <w:r w:rsidR="001E3D3B">
        <w:rPr>
          <w:rFonts w:ascii="標楷體" w:eastAsia="標楷體" w:hAnsi="標楷體" w:hint="eastAsia"/>
          <w:b/>
          <w:color w:val="000000"/>
        </w:rPr>
        <w:t>。</w:t>
      </w:r>
    </w:p>
    <w:tbl>
      <w:tblPr>
        <w:tblW w:w="0" w:type="auto"/>
        <w:tblInd w:w="1384" w:type="dxa"/>
        <w:tblBorders>
          <w:top w:val="single" w:sz="12" w:space="0" w:color="auto"/>
          <w:left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/>
      </w:tblPr>
      <w:tblGrid>
        <w:gridCol w:w="709"/>
        <w:gridCol w:w="3118"/>
        <w:gridCol w:w="1843"/>
        <w:gridCol w:w="851"/>
        <w:gridCol w:w="1417"/>
        <w:gridCol w:w="1276"/>
      </w:tblGrid>
      <w:tr w:rsidR="002018F2" w:rsidRPr="00875880" w:rsidTr="003D491B">
        <w:tc>
          <w:tcPr>
            <w:tcW w:w="709" w:type="dxa"/>
            <w:tcBorders>
              <w:bottom w:val="single" w:sz="12" w:space="0" w:color="auto"/>
            </w:tcBorders>
          </w:tcPr>
          <w:p w:rsidR="002018F2" w:rsidRPr="00875880" w:rsidRDefault="002018F2" w:rsidP="002018F2">
            <w:pPr>
              <w:snapToGrid w:val="0"/>
              <w:rPr>
                <w:rFonts w:ascii="標楷體" w:eastAsia="標楷體" w:hAnsi="標楷體"/>
                <w:b/>
                <w:color w:val="000000"/>
              </w:rPr>
            </w:pPr>
            <w:proofErr w:type="gramStart"/>
            <w:r w:rsidRPr="00875880">
              <w:rPr>
                <w:rFonts w:ascii="標楷體" w:eastAsia="標楷體" w:hAnsi="標楷體" w:hint="eastAsia"/>
                <w:b/>
                <w:color w:val="000000"/>
              </w:rPr>
              <w:t>棟別</w:t>
            </w:r>
            <w:proofErr w:type="gramEnd"/>
          </w:p>
        </w:tc>
        <w:tc>
          <w:tcPr>
            <w:tcW w:w="3118" w:type="dxa"/>
            <w:tcBorders>
              <w:bottom w:val="single" w:sz="12" w:space="0" w:color="auto"/>
            </w:tcBorders>
          </w:tcPr>
          <w:p w:rsidR="002018F2" w:rsidRPr="00875880" w:rsidRDefault="002018F2" w:rsidP="002018F2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875880">
              <w:rPr>
                <w:rFonts w:ascii="標楷體" w:eastAsia="標楷體" w:hAnsi="標楷體" w:hint="eastAsia"/>
                <w:b/>
                <w:color w:val="000000"/>
              </w:rPr>
              <w:t>公  司  名  稱</w:t>
            </w: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:rsidR="002018F2" w:rsidRPr="00875880" w:rsidRDefault="00D103E9" w:rsidP="00B16286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得票</w:t>
            </w:r>
            <w:r w:rsidR="00083C0F">
              <w:rPr>
                <w:rFonts w:ascii="標楷體" w:eastAsia="標楷體" w:hAnsi="標楷體" w:hint="eastAsia"/>
                <w:b/>
                <w:color w:val="000000"/>
              </w:rPr>
              <w:t>比例總數</w:t>
            </w: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2018F2" w:rsidRPr="00875880" w:rsidRDefault="002018F2" w:rsidP="002018F2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875880">
              <w:rPr>
                <w:rFonts w:ascii="標楷體" w:eastAsia="標楷體" w:hAnsi="標楷體" w:hint="eastAsia"/>
                <w:b/>
                <w:color w:val="000000"/>
              </w:rPr>
              <w:t>排序</w:t>
            </w: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2018F2" w:rsidRPr="00875880" w:rsidRDefault="002018F2" w:rsidP="00CD27F1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875880">
              <w:rPr>
                <w:rFonts w:ascii="標楷體" w:eastAsia="標楷體" w:hAnsi="標楷體" w:hint="eastAsia"/>
                <w:b/>
                <w:color w:val="000000"/>
              </w:rPr>
              <w:t>選舉結果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2018F2" w:rsidRPr="00875880" w:rsidRDefault="002018F2" w:rsidP="002018F2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875880">
              <w:rPr>
                <w:rFonts w:ascii="標楷體" w:eastAsia="標楷體" w:hAnsi="標楷體" w:hint="eastAsia"/>
                <w:b/>
                <w:color w:val="000000"/>
              </w:rPr>
              <w:t xml:space="preserve">備   </w:t>
            </w:r>
            <w:proofErr w:type="gramStart"/>
            <w:r w:rsidRPr="00875880">
              <w:rPr>
                <w:rFonts w:ascii="標楷體" w:eastAsia="標楷體" w:hAnsi="標楷體" w:hint="eastAsia"/>
                <w:b/>
                <w:color w:val="000000"/>
              </w:rPr>
              <w:t>註</w:t>
            </w:r>
            <w:proofErr w:type="gramEnd"/>
          </w:p>
        </w:tc>
      </w:tr>
      <w:tr w:rsidR="002018F2" w:rsidRPr="006E2F9B" w:rsidTr="003D491B">
        <w:trPr>
          <w:trHeight w:val="339"/>
        </w:trPr>
        <w:tc>
          <w:tcPr>
            <w:tcW w:w="709" w:type="dxa"/>
            <w:vMerge w:val="restar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018F2" w:rsidRPr="006E2F9B" w:rsidRDefault="002018F2" w:rsidP="002018F2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6E2F9B">
              <w:rPr>
                <w:rFonts w:ascii="標楷體" w:eastAsia="標楷體" w:hAnsi="標楷體" w:hint="eastAsia"/>
                <w:b/>
                <w:color w:val="000000"/>
              </w:rPr>
              <w:t>A棟</w:t>
            </w:r>
          </w:p>
        </w:tc>
        <w:tc>
          <w:tcPr>
            <w:tcW w:w="3118" w:type="dxa"/>
            <w:tcBorders>
              <w:bottom w:val="single" w:sz="12" w:space="0" w:color="auto"/>
            </w:tcBorders>
          </w:tcPr>
          <w:p w:rsidR="002018F2" w:rsidRPr="006E2F9B" w:rsidRDefault="002018F2" w:rsidP="002018F2">
            <w:pPr>
              <w:snapToGrid w:val="0"/>
              <w:rPr>
                <w:rFonts w:ascii="標楷體" w:eastAsia="標楷體" w:hAnsi="標楷體"/>
                <w:b/>
                <w:color w:val="000000"/>
              </w:rPr>
            </w:pPr>
            <w:r w:rsidRPr="006E2F9B">
              <w:rPr>
                <w:rFonts w:ascii="標楷體" w:eastAsia="標楷體" w:hAnsi="標楷體" w:hint="eastAsia"/>
                <w:b/>
                <w:color w:val="000000"/>
              </w:rPr>
              <w:t>宏正自動科技(股)公司</w:t>
            </w:r>
            <w:proofErr w:type="gramStart"/>
            <w:r w:rsidR="00D91136">
              <w:rPr>
                <w:rFonts w:ascii="標楷體" w:eastAsia="標楷體" w:hAnsi="標楷體" w:hint="eastAsia"/>
                <w:b/>
                <w:color w:val="000000"/>
              </w:rPr>
              <w:t>一</w:t>
            </w:r>
            <w:proofErr w:type="gramEnd"/>
          </w:p>
        </w:tc>
        <w:tc>
          <w:tcPr>
            <w:tcW w:w="1843" w:type="dxa"/>
            <w:tcBorders>
              <w:bottom w:val="single" w:sz="12" w:space="0" w:color="auto"/>
            </w:tcBorders>
            <w:vAlign w:val="center"/>
          </w:tcPr>
          <w:p w:rsidR="002018F2" w:rsidRPr="006E2F9B" w:rsidRDefault="005547C1" w:rsidP="00AD40AE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98</w:t>
            </w:r>
            <w:r w:rsidR="007C03FA">
              <w:rPr>
                <w:rFonts w:ascii="標楷體" w:eastAsia="標楷體" w:hAnsi="標楷體" w:hint="eastAsia"/>
                <w:b/>
                <w:color w:val="000000"/>
              </w:rPr>
              <w:t>.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6</w:t>
            </w:r>
            <w:r w:rsidR="007C03FA" w:rsidRPr="009F66BA">
              <w:rPr>
                <w:rFonts w:ascii="標楷體" w:eastAsia="標楷體" w:hAnsi="標楷體"/>
                <w:b/>
              </w:rPr>
              <w:t>‰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:rsidR="002018F2" w:rsidRPr="006E2F9B" w:rsidRDefault="002018F2" w:rsidP="002018F2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6E2F9B">
              <w:rPr>
                <w:rFonts w:ascii="標楷體" w:eastAsia="標楷體" w:hAnsi="標楷體" w:hint="eastAsia"/>
                <w:b/>
                <w:color w:val="000000"/>
              </w:rPr>
              <w:t>1</w:t>
            </w: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2018F2" w:rsidRPr="006E2F9B" w:rsidRDefault="002018F2" w:rsidP="002018F2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6E2F9B">
              <w:rPr>
                <w:rFonts w:ascii="標楷體" w:eastAsia="標楷體" w:hAnsi="標楷體" w:hint="eastAsia"/>
                <w:b/>
                <w:color w:val="000000"/>
              </w:rPr>
              <w:t>◎當選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2018F2" w:rsidRPr="006E2F9B" w:rsidRDefault="002018F2" w:rsidP="002018F2">
            <w:pPr>
              <w:snapToGrid w:val="0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5547C1" w:rsidRPr="006E2F9B" w:rsidTr="003D491B">
        <w:trPr>
          <w:trHeight w:val="339"/>
        </w:trPr>
        <w:tc>
          <w:tcPr>
            <w:tcW w:w="709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547C1" w:rsidRPr="006E2F9B" w:rsidRDefault="005547C1" w:rsidP="002018F2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3118" w:type="dxa"/>
            <w:tcBorders>
              <w:bottom w:val="single" w:sz="12" w:space="0" w:color="auto"/>
            </w:tcBorders>
          </w:tcPr>
          <w:p w:rsidR="005547C1" w:rsidRPr="006E2F9B" w:rsidRDefault="005547C1" w:rsidP="008A41A3">
            <w:pPr>
              <w:snapToGrid w:val="0"/>
              <w:ind w:rightChars="-45" w:right="-108"/>
              <w:rPr>
                <w:rFonts w:ascii="標楷體" w:eastAsia="標楷體" w:hAnsi="標楷體"/>
                <w:b/>
                <w:color w:val="000000"/>
              </w:rPr>
            </w:pPr>
            <w:r w:rsidRPr="006E2F9B">
              <w:rPr>
                <w:rFonts w:ascii="標楷體" w:eastAsia="標楷體" w:hAnsi="標楷體" w:hint="eastAsia"/>
                <w:b/>
                <w:color w:val="000000"/>
              </w:rPr>
              <w:t>宏正自動科技(股)公司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二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vAlign w:val="center"/>
          </w:tcPr>
          <w:p w:rsidR="005547C1" w:rsidRPr="006E2F9B" w:rsidRDefault="005547C1" w:rsidP="008A41A3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98.6</w:t>
            </w:r>
            <w:r w:rsidRPr="009F66BA">
              <w:rPr>
                <w:rFonts w:ascii="標楷體" w:eastAsia="標楷體" w:hAnsi="標楷體"/>
                <w:b/>
              </w:rPr>
              <w:t>‰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:rsidR="005547C1" w:rsidRPr="006E2F9B" w:rsidRDefault="005547C1" w:rsidP="002018F2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2</w:t>
            </w: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5547C1" w:rsidRPr="006E2F9B" w:rsidRDefault="005547C1" w:rsidP="002018F2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6E2F9B">
              <w:rPr>
                <w:rFonts w:ascii="標楷體" w:eastAsia="標楷體" w:hAnsi="標楷體" w:hint="eastAsia"/>
                <w:b/>
                <w:color w:val="000000"/>
              </w:rPr>
              <w:t>◎當選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5547C1" w:rsidRPr="006E2F9B" w:rsidRDefault="005547C1" w:rsidP="002018F2">
            <w:pPr>
              <w:snapToGrid w:val="0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5547C1" w:rsidRPr="006E2F9B" w:rsidTr="003D491B">
        <w:tc>
          <w:tcPr>
            <w:tcW w:w="709" w:type="dxa"/>
            <w:vMerge/>
            <w:tcBorders>
              <w:bottom w:val="single" w:sz="12" w:space="0" w:color="auto"/>
            </w:tcBorders>
          </w:tcPr>
          <w:p w:rsidR="005547C1" w:rsidRPr="006E2F9B" w:rsidRDefault="005547C1" w:rsidP="002018F2">
            <w:pPr>
              <w:snapToGrid w:val="0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3118" w:type="dxa"/>
            <w:tcBorders>
              <w:bottom w:val="single" w:sz="12" w:space="0" w:color="auto"/>
            </w:tcBorders>
          </w:tcPr>
          <w:p w:rsidR="005547C1" w:rsidRPr="006E2F9B" w:rsidRDefault="003531A9" w:rsidP="00AD40AE">
            <w:pPr>
              <w:snapToGrid w:val="0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科正國際健康事業有限公司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vAlign w:val="center"/>
          </w:tcPr>
          <w:p w:rsidR="005547C1" w:rsidRPr="006E2F9B" w:rsidRDefault="003531A9" w:rsidP="00AD40AE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76</w:t>
            </w:r>
            <w:r w:rsidR="005547C1">
              <w:rPr>
                <w:rFonts w:ascii="標楷體" w:eastAsia="標楷體" w:hAnsi="標楷體" w:hint="eastAsia"/>
                <w:b/>
                <w:color w:val="000000"/>
              </w:rPr>
              <w:t>.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5</w:t>
            </w:r>
            <w:r w:rsidR="005547C1" w:rsidRPr="009F66BA">
              <w:rPr>
                <w:rFonts w:ascii="標楷體" w:eastAsia="標楷體" w:hAnsi="標楷體"/>
                <w:b/>
              </w:rPr>
              <w:t>‰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:rsidR="005547C1" w:rsidRPr="006E2F9B" w:rsidRDefault="005547C1" w:rsidP="00AD40AE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3</w:t>
            </w: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5547C1" w:rsidRPr="006E2F9B" w:rsidRDefault="005547C1" w:rsidP="00AD40AE">
            <w:pPr>
              <w:jc w:val="center"/>
              <w:rPr>
                <w:b/>
                <w:color w:val="000000"/>
              </w:rPr>
            </w:pPr>
            <w:r w:rsidRPr="006E2F9B">
              <w:rPr>
                <w:rFonts w:ascii="標楷體" w:eastAsia="標楷體" w:hAnsi="標楷體" w:hint="eastAsia"/>
                <w:b/>
                <w:color w:val="000000"/>
              </w:rPr>
              <w:t>◎當選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5547C1" w:rsidRPr="006E2F9B" w:rsidRDefault="005547C1" w:rsidP="002018F2">
            <w:pPr>
              <w:snapToGrid w:val="0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5547C1" w:rsidRPr="006E2F9B" w:rsidTr="003D491B">
        <w:tc>
          <w:tcPr>
            <w:tcW w:w="709" w:type="dxa"/>
            <w:vMerge/>
            <w:tcBorders>
              <w:bottom w:val="single" w:sz="12" w:space="0" w:color="auto"/>
            </w:tcBorders>
          </w:tcPr>
          <w:p w:rsidR="005547C1" w:rsidRPr="006E2F9B" w:rsidRDefault="005547C1" w:rsidP="002018F2">
            <w:pPr>
              <w:snapToGrid w:val="0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3118" w:type="dxa"/>
            <w:tcBorders>
              <w:bottom w:val="single" w:sz="12" w:space="0" w:color="auto"/>
            </w:tcBorders>
          </w:tcPr>
          <w:p w:rsidR="005547C1" w:rsidRPr="006E2F9B" w:rsidRDefault="003531A9" w:rsidP="00AD40AE">
            <w:pPr>
              <w:snapToGrid w:val="0"/>
              <w:rPr>
                <w:rFonts w:ascii="標楷體" w:eastAsia="標楷體" w:hAnsi="標楷體"/>
                <w:b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color w:val="000000"/>
              </w:rPr>
              <w:t>菘</w:t>
            </w:r>
            <w:proofErr w:type="gramEnd"/>
            <w:r>
              <w:rPr>
                <w:rFonts w:ascii="標楷體" w:eastAsia="標楷體" w:hAnsi="標楷體" w:hint="eastAsia"/>
                <w:b/>
                <w:color w:val="000000"/>
              </w:rPr>
              <w:t>啟工業</w:t>
            </w:r>
            <w:r w:rsidRPr="006E2F9B">
              <w:rPr>
                <w:rFonts w:ascii="標楷體" w:eastAsia="標楷體" w:hAnsi="標楷體" w:hint="eastAsia"/>
                <w:b/>
                <w:color w:val="000000"/>
              </w:rPr>
              <w:t>(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股</w:t>
            </w:r>
            <w:r w:rsidRPr="006E2F9B">
              <w:rPr>
                <w:rFonts w:ascii="標楷體" w:eastAsia="標楷體" w:hAnsi="標楷體" w:hint="eastAsia"/>
                <w:b/>
                <w:color w:val="000000"/>
              </w:rPr>
              <w:t>)公司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vAlign w:val="center"/>
          </w:tcPr>
          <w:p w:rsidR="005547C1" w:rsidRPr="006E2F9B" w:rsidRDefault="003531A9" w:rsidP="00AD40AE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65</w:t>
            </w:r>
            <w:r w:rsidR="005547C1">
              <w:rPr>
                <w:rFonts w:ascii="標楷體" w:eastAsia="標楷體" w:hAnsi="標楷體" w:hint="eastAsia"/>
                <w:b/>
                <w:color w:val="000000"/>
              </w:rPr>
              <w:t>.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5</w:t>
            </w:r>
            <w:r w:rsidR="005547C1" w:rsidRPr="009F66BA">
              <w:rPr>
                <w:rFonts w:ascii="標楷體" w:eastAsia="標楷體" w:hAnsi="標楷體"/>
                <w:b/>
              </w:rPr>
              <w:t>‰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:rsidR="005547C1" w:rsidRPr="006E2F9B" w:rsidRDefault="005547C1" w:rsidP="00AD40AE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4</w:t>
            </w: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5547C1" w:rsidRPr="006E2F9B" w:rsidRDefault="005547C1" w:rsidP="00AD40AE">
            <w:pPr>
              <w:jc w:val="center"/>
              <w:rPr>
                <w:b/>
                <w:color w:val="000000"/>
              </w:rPr>
            </w:pPr>
            <w:r w:rsidRPr="006E2F9B">
              <w:rPr>
                <w:rFonts w:ascii="標楷體" w:eastAsia="標楷體" w:hAnsi="標楷體" w:hint="eastAsia"/>
                <w:b/>
                <w:color w:val="000000"/>
              </w:rPr>
              <w:t>◎當選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5547C1" w:rsidRPr="00D103E9" w:rsidRDefault="005547C1" w:rsidP="00AD40AE">
            <w:pPr>
              <w:snapToGrid w:val="0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</w:tr>
      <w:tr w:rsidR="005547C1" w:rsidRPr="006E2F9B" w:rsidTr="003D491B">
        <w:tc>
          <w:tcPr>
            <w:tcW w:w="709" w:type="dxa"/>
            <w:vMerge/>
            <w:tcBorders>
              <w:bottom w:val="single" w:sz="12" w:space="0" w:color="auto"/>
            </w:tcBorders>
          </w:tcPr>
          <w:p w:rsidR="005547C1" w:rsidRPr="006E2F9B" w:rsidRDefault="005547C1" w:rsidP="002018F2">
            <w:pPr>
              <w:snapToGrid w:val="0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3118" w:type="dxa"/>
            <w:tcBorders>
              <w:bottom w:val="single" w:sz="12" w:space="0" w:color="auto"/>
            </w:tcBorders>
          </w:tcPr>
          <w:p w:rsidR="005547C1" w:rsidRPr="006E2F9B" w:rsidRDefault="005547C1" w:rsidP="00AD40AE">
            <w:pPr>
              <w:snapToGrid w:val="0"/>
              <w:rPr>
                <w:rFonts w:ascii="標楷體" w:eastAsia="標楷體" w:hAnsi="標楷體"/>
                <w:b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color w:val="000000"/>
              </w:rPr>
              <w:t>福口</w:t>
            </w:r>
            <w:proofErr w:type="gramEnd"/>
            <w:r>
              <w:rPr>
                <w:rFonts w:ascii="標楷體" w:eastAsia="標楷體" w:hAnsi="標楷體" w:hint="eastAsia"/>
                <w:b/>
                <w:color w:val="000000"/>
              </w:rPr>
              <w:t>(股)公司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vAlign w:val="center"/>
          </w:tcPr>
          <w:p w:rsidR="005547C1" w:rsidRPr="006E2F9B" w:rsidRDefault="003531A9" w:rsidP="00AD40AE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13</w:t>
            </w:r>
            <w:r w:rsidR="005547C1">
              <w:rPr>
                <w:rFonts w:ascii="標楷體" w:eastAsia="標楷體" w:hAnsi="標楷體" w:hint="eastAsia"/>
                <w:b/>
                <w:color w:val="000000"/>
              </w:rPr>
              <w:t>.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5</w:t>
            </w:r>
            <w:r w:rsidR="005547C1" w:rsidRPr="009F66BA">
              <w:rPr>
                <w:rFonts w:ascii="標楷體" w:eastAsia="標楷體" w:hAnsi="標楷體"/>
                <w:b/>
              </w:rPr>
              <w:t>‰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:rsidR="005547C1" w:rsidRPr="006E2F9B" w:rsidRDefault="005547C1" w:rsidP="00AD40AE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5</w:t>
            </w: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5547C1" w:rsidRPr="006E2F9B" w:rsidRDefault="005547C1" w:rsidP="00AD40AE">
            <w:pPr>
              <w:jc w:val="center"/>
              <w:rPr>
                <w:b/>
                <w:color w:val="000000"/>
              </w:rPr>
            </w:pPr>
            <w:r w:rsidRPr="006E2F9B">
              <w:rPr>
                <w:rFonts w:ascii="標楷體" w:eastAsia="標楷體" w:hAnsi="標楷體" w:hint="eastAsia"/>
                <w:b/>
                <w:color w:val="000000"/>
              </w:rPr>
              <w:t>◎當選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5547C1" w:rsidRPr="006E2F9B" w:rsidRDefault="005547C1" w:rsidP="00AD40AE">
            <w:pPr>
              <w:snapToGrid w:val="0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5547C1" w:rsidRPr="006E2F9B" w:rsidTr="003D491B">
        <w:trPr>
          <w:trHeight w:val="1046"/>
        </w:trPr>
        <w:tc>
          <w:tcPr>
            <w:tcW w:w="709" w:type="dxa"/>
            <w:vMerge/>
            <w:tcBorders>
              <w:bottom w:val="single" w:sz="12" w:space="0" w:color="auto"/>
            </w:tcBorders>
          </w:tcPr>
          <w:p w:rsidR="005547C1" w:rsidRPr="006E2F9B" w:rsidRDefault="005547C1" w:rsidP="002018F2">
            <w:pPr>
              <w:snapToGrid w:val="0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8505" w:type="dxa"/>
            <w:gridSpan w:val="5"/>
            <w:tcBorders>
              <w:bottom w:val="single" w:sz="12" w:space="0" w:color="auto"/>
            </w:tcBorders>
          </w:tcPr>
          <w:p w:rsidR="005547C1" w:rsidRDefault="005547C1" w:rsidP="002018F2">
            <w:pPr>
              <w:snapToGrid w:val="0"/>
              <w:rPr>
                <w:rFonts w:ascii="標楷體" w:eastAsia="標楷體" w:hAnsi="標楷體"/>
                <w:b/>
                <w:color w:val="000000"/>
              </w:rPr>
            </w:pPr>
            <w:r w:rsidRPr="006E2F9B">
              <w:rPr>
                <w:rFonts w:ascii="標楷體" w:eastAsia="標楷體" w:hAnsi="標楷體" w:hint="eastAsia"/>
                <w:b/>
                <w:color w:val="000000"/>
              </w:rPr>
              <w:t>備註：1.A棟應選出正取委員五位，備取委員二位。</w:t>
            </w:r>
          </w:p>
          <w:p w:rsidR="005547C1" w:rsidRPr="006E2F9B" w:rsidRDefault="005547C1" w:rsidP="002018F2">
            <w:pPr>
              <w:snapToGrid w:val="0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 xml:space="preserve">      2.A棟登記參選委員之區分所有權人共有五位，無備取委員。</w:t>
            </w:r>
          </w:p>
          <w:p w:rsidR="005547C1" w:rsidRPr="006E2F9B" w:rsidRDefault="005547C1" w:rsidP="00546870">
            <w:pPr>
              <w:snapToGrid w:val="0"/>
              <w:rPr>
                <w:rFonts w:ascii="標楷體" w:eastAsia="標楷體" w:hAnsi="標楷體"/>
                <w:b/>
                <w:color w:val="000000"/>
              </w:rPr>
            </w:pPr>
            <w:r w:rsidRPr="006E2F9B">
              <w:rPr>
                <w:rFonts w:ascii="標楷體" w:eastAsia="標楷體" w:hAnsi="標楷體" w:hint="eastAsia"/>
                <w:b/>
                <w:color w:val="000000"/>
              </w:rPr>
              <w:t xml:space="preserve">      3.新任委員任期</w:t>
            </w:r>
            <w:proofErr w:type="gramStart"/>
            <w:r w:rsidRPr="006E2F9B">
              <w:rPr>
                <w:rFonts w:ascii="標楷體" w:eastAsia="標楷體" w:hAnsi="標楷體" w:hint="eastAsia"/>
                <w:b/>
                <w:color w:val="000000"/>
              </w:rPr>
              <w:t>︰</w:t>
            </w:r>
            <w:proofErr w:type="gramEnd"/>
            <w:r w:rsidRPr="006E2F9B">
              <w:rPr>
                <w:rFonts w:ascii="標楷體" w:eastAsia="標楷體" w:hAnsi="標楷體" w:hint="eastAsia"/>
                <w:b/>
                <w:color w:val="000000"/>
              </w:rPr>
              <w:t>自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112.09</w:t>
            </w:r>
            <w:r w:rsidRPr="006E2F9B">
              <w:rPr>
                <w:rFonts w:ascii="標楷體" w:eastAsia="標楷體" w:hAnsi="標楷體" w:hint="eastAsia"/>
                <w:b/>
                <w:color w:val="000000"/>
              </w:rPr>
              <w:t>.01至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113.08.31</w:t>
            </w:r>
            <w:r w:rsidRPr="006E2F9B">
              <w:rPr>
                <w:rFonts w:ascii="標楷體" w:eastAsia="標楷體" w:hAnsi="標楷體" w:hint="eastAsia"/>
                <w:b/>
                <w:color w:val="000000"/>
              </w:rPr>
              <w:t>止，任期一年。</w:t>
            </w:r>
          </w:p>
        </w:tc>
      </w:tr>
    </w:tbl>
    <w:p w:rsidR="00171D17" w:rsidRPr="003A7ED2" w:rsidRDefault="00171D17" w:rsidP="009C2805">
      <w:pPr>
        <w:snapToGrid w:val="0"/>
        <w:rPr>
          <w:rFonts w:ascii="標楷體" w:eastAsia="標楷體" w:hAnsi="標楷體"/>
          <w:b/>
          <w:color w:val="000000"/>
          <w:sz w:val="32"/>
          <w:szCs w:val="32"/>
        </w:rPr>
      </w:pPr>
    </w:p>
    <w:tbl>
      <w:tblPr>
        <w:tblW w:w="0" w:type="auto"/>
        <w:tblInd w:w="13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/>
      </w:tblPr>
      <w:tblGrid>
        <w:gridCol w:w="709"/>
        <w:gridCol w:w="3118"/>
        <w:gridCol w:w="1843"/>
        <w:gridCol w:w="851"/>
        <w:gridCol w:w="1417"/>
        <w:gridCol w:w="1276"/>
      </w:tblGrid>
      <w:tr w:rsidR="00171D17" w:rsidRPr="006E2F9B" w:rsidTr="003D491B">
        <w:tc>
          <w:tcPr>
            <w:tcW w:w="709" w:type="dxa"/>
          </w:tcPr>
          <w:p w:rsidR="00171D17" w:rsidRPr="006E2F9B" w:rsidRDefault="00171D17" w:rsidP="00AD40AE">
            <w:pPr>
              <w:snapToGrid w:val="0"/>
              <w:rPr>
                <w:rFonts w:ascii="標楷體" w:eastAsia="標楷體" w:hAnsi="標楷體"/>
                <w:b/>
                <w:color w:val="000000"/>
              </w:rPr>
            </w:pPr>
            <w:proofErr w:type="gramStart"/>
            <w:r w:rsidRPr="006E2F9B">
              <w:rPr>
                <w:rFonts w:ascii="標楷體" w:eastAsia="標楷體" w:hAnsi="標楷體" w:hint="eastAsia"/>
                <w:b/>
                <w:color w:val="000000"/>
              </w:rPr>
              <w:t>棟別</w:t>
            </w:r>
            <w:proofErr w:type="gramEnd"/>
          </w:p>
        </w:tc>
        <w:tc>
          <w:tcPr>
            <w:tcW w:w="3118" w:type="dxa"/>
          </w:tcPr>
          <w:p w:rsidR="00171D17" w:rsidRPr="006E2F9B" w:rsidRDefault="00171D17" w:rsidP="00AD40AE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6E2F9B">
              <w:rPr>
                <w:rFonts w:ascii="標楷體" w:eastAsia="標楷體" w:hAnsi="標楷體" w:hint="eastAsia"/>
                <w:b/>
                <w:color w:val="000000"/>
              </w:rPr>
              <w:t>公  司  名  稱</w:t>
            </w:r>
          </w:p>
        </w:tc>
        <w:tc>
          <w:tcPr>
            <w:tcW w:w="1843" w:type="dxa"/>
          </w:tcPr>
          <w:p w:rsidR="00171D17" w:rsidRPr="006E2F9B" w:rsidRDefault="00171D17" w:rsidP="00AD40AE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得票比例總數</w:t>
            </w:r>
          </w:p>
        </w:tc>
        <w:tc>
          <w:tcPr>
            <w:tcW w:w="851" w:type="dxa"/>
          </w:tcPr>
          <w:p w:rsidR="00171D17" w:rsidRPr="006E2F9B" w:rsidRDefault="00171D17" w:rsidP="00AD40AE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6E2F9B">
              <w:rPr>
                <w:rFonts w:ascii="標楷體" w:eastAsia="標楷體" w:hAnsi="標楷體" w:hint="eastAsia"/>
                <w:b/>
                <w:color w:val="000000"/>
              </w:rPr>
              <w:t>排序</w:t>
            </w:r>
          </w:p>
        </w:tc>
        <w:tc>
          <w:tcPr>
            <w:tcW w:w="1417" w:type="dxa"/>
          </w:tcPr>
          <w:p w:rsidR="00171D17" w:rsidRPr="006E2F9B" w:rsidRDefault="00171D17" w:rsidP="00CD27F1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6E2F9B">
              <w:rPr>
                <w:rFonts w:ascii="標楷體" w:eastAsia="標楷體" w:hAnsi="標楷體" w:hint="eastAsia"/>
                <w:b/>
                <w:color w:val="000000"/>
              </w:rPr>
              <w:t>選舉結果</w:t>
            </w:r>
          </w:p>
        </w:tc>
        <w:tc>
          <w:tcPr>
            <w:tcW w:w="1276" w:type="dxa"/>
          </w:tcPr>
          <w:p w:rsidR="00171D17" w:rsidRPr="006E2F9B" w:rsidRDefault="00171D17" w:rsidP="00AD40AE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6E2F9B">
              <w:rPr>
                <w:rFonts w:ascii="標楷體" w:eastAsia="標楷體" w:hAnsi="標楷體" w:hint="eastAsia"/>
                <w:b/>
                <w:color w:val="000000"/>
              </w:rPr>
              <w:t>備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 xml:space="preserve"> </w:t>
            </w:r>
            <w:r w:rsidRPr="006E2F9B">
              <w:rPr>
                <w:rFonts w:ascii="標楷體" w:eastAsia="標楷體" w:hAnsi="標楷體" w:hint="eastAsia"/>
                <w:b/>
                <w:color w:val="000000"/>
              </w:rPr>
              <w:t xml:space="preserve">  </w:t>
            </w:r>
            <w:proofErr w:type="gramStart"/>
            <w:r w:rsidRPr="006E2F9B">
              <w:rPr>
                <w:rFonts w:ascii="標楷體" w:eastAsia="標楷體" w:hAnsi="標楷體" w:hint="eastAsia"/>
                <w:b/>
                <w:color w:val="000000"/>
              </w:rPr>
              <w:t>註</w:t>
            </w:r>
            <w:proofErr w:type="gramEnd"/>
          </w:p>
        </w:tc>
      </w:tr>
      <w:tr w:rsidR="00190AAD" w:rsidRPr="006E2F9B" w:rsidTr="003D491B">
        <w:tc>
          <w:tcPr>
            <w:tcW w:w="709" w:type="dxa"/>
            <w:vMerge w:val="restart"/>
            <w:shd w:val="clear" w:color="auto" w:fill="auto"/>
            <w:vAlign w:val="center"/>
          </w:tcPr>
          <w:p w:rsidR="00190AAD" w:rsidRPr="006E2F9B" w:rsidRDefault="00190AAD" w:rsidP="00AD40AE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6E2F9B">
              <w:rPr>
                <w:rFonts w:ascii="標楷體" w:eastAsia="標楷體" w:hAnsi="標楷體" w:hint="eastAsia"/>
                <w:b/>
                <w:color w:val="000000"/>
              </w:rPr>
              <w:t>B棟</w:t>
            </w:r>
          </w:p>
        </w:tc>
        <w:tc>
          <w:tcPr>
            <w:tcW w:w="3118" w:type="dxa"/>
          </w:tcPr>
          <w:p w:rsidR="00190AAD" w:rsidRPr="006E2F9B" w:rsidRDefault="00190AAD" w:rsidP="00DF7898">
            <w:pPr>
              <w:snapToGrid w:val="0"/>
              <w:rPr>
                <w:rFonts w:ascii="標楷體" w:eastAsia="標楷體" w:hAnsi="標楷體"/>
                <w:b/>
                <w:color w:val="000000"/>
              </w:rPr>
            </w:pPr>
            <w:proofErr w:type="gramStart"/>
            <w:r w:rsidRPr="006E2F9B">
              <w:rPr>
                <w:rFonts w:ascii="標楷體" w:eastAsia="標楷體" w:hAnsi="標楷體" w:hint="eastAsia"/>
                <w:b/>
                <w:color w:val="000000"/>
              </w:rPr>
              <w:t>立端科技</w:t>
            </w:r>
            <w:proofErr w:type="gramEnd"/>
            <w:r w:rsidRPr="006E2F9B">
              <w:rPr>
                <w:rFonts w:ascii="標楷體" w:eastAsia="標楷體" w:hAnsi="標楷體" w:hint="eastAsia"/>
                <w:b/>
                <w:color w:val="000000"/>
              </w:rPr>
              <w:t>(股)公司</w:t>
            </w:r>
            <w:proofErr w:type="gramStart"/>
            <w:r w:rsidR="00AF69C2">
              <w:rPr>
                <w:rFonts w:ascii="標楷體" w:eastAsia="標楷體" w:hAnsi="標楷體" w:hint="eastAsia"/>
                <w:b/>
                <w:color w:val="000000"/>
              </w:rPr>
              <w:t>一</w:t>
            </w:r>
            <w:proofErr w:type="gramEnd"/>
          </w:p>
        </w:tc>
        <w:tc>
          <w:tcPr>
            <w:tcW w:w="1843" w:type="dxa"/>
            <w:vAlign w:val="center"/>
          </w:tcPr>
          <w:p w:rsidR="00190AAD" w:rsidRPr="006E2F9B" w:rsidRDefault="000662C0" w:rsidP="00190AAD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 xml:space="preserve"> 80</w:t>
            </w:r>
            <w:r w:rsidR="00190AAD">
              <w:rPr>
                <w:rFonts w:ascii="標楷體" w:eastAsia="標楷體" w:hAnsi="標楷體" w:hint="eastAsia"/>
                <w:b/>
                <w:color w:val="000000"/>
              </w:rPr>
              <w:t>.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0</w:t>
            </w:r>
            <w:r w:rsidR="00190AAD" w:rsidRPr="009F66BA">
              <w:rPr>
                <w:rFonts w:ascii="標楷體" w:eastAsia="標楷體" w:hAnsi="標楷體"/>
                <w:b/>
              </w:rPr>
              <w:t>‰</w:t>
            </w:r>
          </w:p>
        </w:tc>
        <w:tc>
          <w:tcPr>
            <w:tcW w:w="851" w:type="dxa"/>
            <w:vAlign w:val="center"/>
          </w:tcPr>
          <w:p w:rsidR="00190AAD" w:rsidRPr="006E2F9B" w:rsidRDefault="00190AAD" w:rsidP="00DF7898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1</w:t>
            </w:r>
          </w:p>
        </w:tc>
        <w:tc>
          <w:tcPr>
            <w:tcW w:w="1417" w:type="dxa"/>
          </w:tcPr>
          <w:p w:rsidR="00190AAD" w:rsidRPr="006E2F9B" w:rsidRDefault="00190AAD" w:rsidP="00DF7898">
            <w:pPr>
              <w:jc w:val="center"/>
              <w:rPr>
                <w:b/>
                <w:color w:val="000000"/>
              </w:rPr>
            </w:pPr>
            <w:r w:rsidRPr="006E2F9B">
              <w:rPr>
                <w:rFonts w:ascii="標楷體" w:eastAsia="標楷體" w:hAnsi="標楷體" w:hint="eastAsia"/>
                <w:b/>
                <w:color w:val="000000"/>
              </w:rPr>
              <w:t>◎當選</w:t>
            </w:r>
          </w:p>
        </w:tc>
        <w:tc>
          <w:tcPr>
            <w:tcW w:w="1276" w:type="dxa"/>
          </w:tcPr>
          <w:p w:rsidR="00190AAD" w:rsidRPr="006E2F9B" w:rsidRDefault="00190AAD" w:rsidP="00AD40AE">
            <w:pPr>
              <w:snapToGrid w:val="0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190AAD" w:rsidRPr="006E2F9B" w:rsidTr="003D491B">
        <w:tc>
          <w:tcPr>
            <w:tcW w:w="709" w:type="dxa"/>
            <w:vMerge/>
            <w:shd w:val="clear" w:color="auto" w:fill="auto"/>
            <w:vAlign w:val="center"/>
          </w:tcPr>
          <w:p w:rsidR="00190AAD" w:rsidRPr="006E2F9B" w:rsidRDefault="00190AAD" w:rsidP="00AD40AE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3118" w:type="dxa"/>
          </w:tcPr>
          <w:p w:rsidR="00190AAD" w:rsidRPr="006E2F9B" w:rsidRDefault="00190AAD" w:rsidP="00AD40AE">
            <w:pPr>
              <w:snapToGrid w:val="0"/>
              <w:rPr>
                <w:rFonts w:ascii="標楷體" w:eastAsia="標楷體" w:hAnsi="標楷體"/>
                <w:b/>
                <w:color w:val="000000"/>
              </w:rPr>
            </w:pPr>
            <w:r w:rsidRPr="006E2F9B">
              <w:rPr>
                <w:rFonts w:ascii="標楷體" w:eastAsia="標楷體" w:hAnsi="標楷體" w:hint="eastAsia"/>
                <w:b/>
                <w:color w:val="000000"/>
              </w:rPr>
              <w:t>因</w:t>
            </w:r>
            <w:proofErr w:type="gramStart"/>
            <w:r w:rsidRPr="006E2F9B">
              <w:rPr>
                <w:rFonts w:ascii="標楷體" w:eastAsia="標楷體" w:hAnsi="標楷體" w:hint="eastAsia"/>
                <w:b/>
                <w:color w:val="000000"/>
              </w:rPr>
              <w:t>特</w:t>
            </w:r>
            <w:proofErr w:type="gramEnd"/>
            <w:r w:rsidRPr="006E2F9B">
              <w:rPr>
                <w:rFonts w:ascii="標楷體" w:eastAsia="標楷體" w:hAnsi="標楷體" w:hint="eastAsia"/>
                <w:b/>
                <w:color w:val="000000"/>
              </w:rPr>
              <w:t>林企業(有)公司</w:t>
            </w:r>
          </w:p>
        </w:tc>
        <w:tc>
          <w:tcPr>
            <w:tcW w:w="1843" w:type="dxa"/>
            <w:vAlign w:val="center"/>
          </w:tcPr>
          <w:p w:rsidR="00190AAD" w:rsidRPr="006E2F9B" w:rsidRDefault="00D939AA" w:rsidP="00190AAD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 xml:space="preserve"> 54</w:t>
            </w:r>
            <w:r w:rsidR="00190AAD">
              <w:rPr>
                <w:rFonts w:ascii="標楷體" w:eastAsia="標楷體" w:hAnsi="標楷體" w:hint="eastAsia"/>
                <w:b/>
                <w:color w:val="000000"/>
              </w:rPr>
              <w:t>.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5</w:t>
            </w:r>
            <w:r w:rsidR="00190AAD" w:rsidRPr="009F66BA">
              <w:rPr>
                <w:rFonts w:ascii="標楷體" w:eastAsia="標楷體" w:hAnsi="標楷體"/>
                <w:b/>
              </w:rPr>
              <w:t>‰</w:t>
            </w:r>
          </w:p>
        </w:tc>
        <w:tc>
          <w:tcPr>
            <w:tcW w:w="851" w:type="dxa"/>
            <w:vAlign w:val="center"/>
          </w:tcPr>
          <w:p w:rsidR="00190AAD" w:rsidRPr="006E2F9B" w:rsidRDefault="00190AAD" w:rsidP="00AD40AE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6E2F9B">
              <w:rPr>
                <w:rFonts w:ascii="標楷體" w:eastAsia="標楷體" w:hAnsi="標楷體" w:hint="eastAsia"/>
                <w:b/>
                <w:color w:val="000000"/>
              </w:rPr>
              <w:t>2</w:t>
            </w:r>
          </w:p>
        </w:tc>
        <w:tc>
          <w:tcPr>
            <w:tcW w:w="1417" w:type="dxa"/>
          </w:tcPr>
          <w:p w:rsidR="00190AAD" w:rsidRPr="006E2F9B" w:rsidRDefault="00190AAD" w:rsidP="00AD40AE">
            <w:pPr>
              <w:jc w:val="center"/>
              <w:rPr>
                <w:b/>
                <w:color w:val="000000"/>
              </w:rPr>
            </w:pPr>
            <w:r w:rsidRPr="006E2F9B">
              <w:rPr>
                <w:rFonts w:ascii="標楷體" w:eastAsia="標楷體" w:hAnsi="標楷體" w:hint="eastAsia"/>
                <w:b/>
                <w:color w:val="000000"/>
              </w:rPr>
              <w:t>◎當選</w:t>
            </w:r>
          </w:p>
        </w:tc>
        <w:tc>
          <w:tcPr>
            <w:tcW w:w="1276" w:type="dxa"/>
          </w:tcPr>
          <w:p w:rsidR="00190AAD" w:rsidRPr="006E2F9B" w:rsidRDefault="00190AAD" w:rsidP="00AD40AE">
            <w:pPr>
              <w:snapToGrid w:val="0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190AAD" w:rsidRPr="006E2F9B" w:rsidTr="003D491B">
        <w:tc>
          <w:tcPr>
            <w:tcW w:w="709" w:type="dxa"/>
            <w:vMerge/>
          </w:tcPr>
          <w:p w:rsidR="00190AAD" w:rsidRPr="006E2F9B" w:rsidRDefault="00190AAD" w:rsidP="00AD40AE">
            <w:pPr>
              <w:snapToGrid w:val="0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3118" w:type="dxa"/>
          </w:tcPr>
          <w:p w:rsidR="00190AAD" w:rsidRPr="006E2F9B" w:rsidRDefault="00D939AA" w:rsidP="00AD40AE">
            <w:pPr>
              <w:snapToGrid w:val="0"/>
              <w:rPr>
                <w:rFonts w:ascii="標楷體" w:eastAsia="標楷體" w:hAnsi="標楷體"/>
                <w:b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color w:val="000000"/>
              </w:rPr>
              <w:t>欣訊</w:t>
            </w:r>
            <w:r w:rsidR="00AF69C2" w:rsidRPr="006E2F9B">
              <w:rPr>
                <w:rFonts w:ascii="標楷體" w:eastAsia="標楷體" w:hAnsi="標楷體" w:hint="eastAsia"/>
                <w:b/>
                <w:color w:val="000000"/>
              </w:rPr>
              <w:t>科技</w:t>
            </w:r>
            <w:proofErr w:type="gramEnd"/>
            <w:r w:rsidR="00AF69C2" w:rsidRPr="006E2F9B">
              <w:rPr>
                <w:rFonts w:ascii="標楷體" w:eastAsia="標楷體" w:hAnsi="標楷體" w:hint="eastAsia"/>
                <w:b/>
                <w:color w:val="000000"/>
              </w:rPr>
              <w:t>(股)公司</w:t>
            </w:r>
          </w:p>
        </w:tc>
        <w:tc>
          <w:tcPr>
            <w:tcW w:w="1843" w:type="dxa"/>
            <w:vAlign w:val="center"/>
          </w:tcPr>
          <w:p w:rsidR="00190AAD" w:rsidRPr="006E2F9B" w:rsidRDefault="00D939AA" w:rsidP="00190AAD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 xml:space="preserve"> 4</w:t>
            </w:r>
            <w:r w:rsidR="00190AAD">
              <w:rPr>
                <w:rFonts w:ascii="標楷體" w:eastAsia="標楷體" w:hAnsi="標楷體" w:hint="eastAsia"/>
                <w:b/>
                <w:color w:val="000000"/>
              </w:rPr>
              <w:t>0.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5</w:t>
            </w:r>
            <w:r w:rsidR="00190AAD" w:rsidRPr="009F66BA">
              <w:rPr>
                <w:rFonts w:ascii="標楷體" w:eastAsia="標楷體" w:hAnsi="標楷體"/>
                <w:b/>
              </w:rPr>
              <w:t>‰</w:t>
            </w:r>
          </w:p>
        </w:tc>
        <w:tc>
          <w:tcPr>
            <w:tcW w:w="851" w:type="dxa"/>
            <w:vAlign w:val="center"/>
          </w:tcPr>
          <w:p w:rsidR="00190AAD" w:rsidRPr="006E2F9B" w:rsidRDefault="00190AAD" w:rsidP="00AD40AE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6E2F9B">
              <w:rPr>
                <w:rFonts w:ascii="標楷體" w:eastAsia="標楷體" w:hAnsi="標楷體" w:hint="eastAsia"/>
                <w:b/>
                <w:color w:val="000000"/>
              </w:rPr>
              <w:t>3</w:t>
            </w:r>
          </w:p>
        </w:tc>
        <w:tc>
          <w:tcPr>
            <w:tcW w:w="1417" w:type="dxa"/>
          </w:tcPr>
          <w:p w:rsidR="00190AAD" w:rsidRPr="006E2F9B" w:rsidRDefault="00190AAD" w:rsidP="00AD40AE">
            <w:pPr>
              <w:jc w:val="center"/>
              <w:rPr>
                <w:b/>
                <w:color w:val="000000"/>
              </w:rPr>
            </w:pPr>
            <w:r w:rsidRPr="006E2F9B">
              <w:rPr>
                <w:rFonts w:ascii="標楷體" w:eastAsia="標楷體" w:hAnsi="標楷體" w:hint="eastAsia"/>
                <w:b/>
                <w:color w:val="000000"/>
              </w:rPr>
              <w:t>◎當選</w:t>
            </w:r>
          </w:p>
        </w:tc>
        <w:tc>
          <w:tcPr>
            <w:tcW w:w="1276" w:type="dxa"/>
          </w:tcPr>
          <w:p w:rsidR="00190AAD" w:rsidRPr="006E2F9B" w:rsidRDefault="00190AAD" w:rsidP="00AD40AE">
            <w:pPr>
              <w:snapToGrid w:val="0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190AAD" w:rsidRPr="006E2F9B" w:rsidTr="003D491B">
        <w:tc>
          <w:tcPr>
            <w:tcW w:w="709" w:type="dxa"/>
            <w:vMerge/>
          </w:tcPr>
          <w:p w:rsidR="00190AAD" w:rsidRPr="006E2F9B" w:rsidRDefault="00190AAD" w:rsidP="00AD40AE">
            <w:pPr>
              <w:snapToGrid w:val="0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3118" w:type="dxa"/>
          </w:tcPr>
          <w:p w:rsidR="00190AAD" w:rsidRPr="006E2F9B" w:rsidRDefault="00D939AA" w:rsidP="00C216A5">
            <w:pPr>
              <w:snapToGrid w:val="0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愛恩</w:t>
            </w:r>
            <w:r w:rsidR="00190AAD" w:rsidRPr="006E2F9B">
              <w:rPr>
                <w:rFonts w:ascii="標楷體" w:eastAsia="標楷體" w:hAnsi="標楷體" w:hint="eastAsia"/>
                <w:b/>
                <w:color w:val="000000"/>
              </w:rPr>
              <w:t>科技(股)公司</w:t>
            </w:r>
          </w:p>
        </w:tc>
        <w:tc>
          <w:tcPr>
            <w:tcW w:w="1843" w:type="dxa"/>
            <w:vAlign w:val="center"/>
          </w:tcPr>
          <w:p w:rsidR="00190AAD" w:rsidRPr="006E2F9B" w:rsidRDefault="00D939AA" w:rsidP="00190AAD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 xml:space="preserve"> 20</w:t>
            </w:r>
            <w:r w:rsidR="00190AAD">
              <w:rPr>
                <w:rFonts w:ascii="標楷體" w:eastAsia="標楷體" w:hAnsi="標楷體" w:hint="eastAsia"/>
                <w:b/>
                <w:color w:val="000000"/>
              </w:rPr>
              <w:t>.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1</w:t>
            </w:r>
            <w:r w:rsidR="00190AAD" w:rsidRPr="009F66BA">
              <w:rPr>
                <w:rFonts w:ascii="標楷體" w:eastAsia="標楷體" w:hAnsi="標楷體"/>
                <w:b/>
              </w:rPr>
              <w:t>‰</w:t>
            </w:r>
          </w:p>
        </w:tc>
        <w:tc>
          <w:tcPr>
            <w:tcW w:w="851" w:type="dxa"/>
            <w:vAlign w:val="center"/>
          </w:tcPr>
          <w:p w:rsidR="00190AAD" w:rsidRPr="006E2F9B" w:rsidRDefault="00190AAD" w:rsidP="00C216A5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4</w:t>
            </w:r>
          </w:p>
        </w:tc>
        <w:tc>
          <w:tcPr>
            <w:tcW w:w="1417" w:type="dxa"/>
          </w:tcPr>
          <w:p w:rsidR="00190AAD" w:rsidRPr="006E2F9B" w:rsidRDefault="00190AAD" w:rsidP="00C216A5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6E2F9B">
              <w:rPr>
                <w:rFonts w:ascii="標楷體" w:eastAsia="標楷體" w:hAnsi="標楷體" w:hint="eastAsia"/>
                <w:b/>
                <w:color w:val="000000"/>
              </w:rPr>
              <w:t>◎當選</w:t>
            </w:r>
          </w:p>
        </w:tc>
        <w:tc>
          <w:tcPr>
            <w:tcW w:w="1276" w:type="dxa"/>
          </w:tcPr>
          <w:p w:rsidR="00190AAD" w:rsidRPr="006E2F9B" w:rsidRDefault="00190AAD" w:rsidP="00C216A5">
            <w:pPr>
              <w:snapToGrid w:val="0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D80226" w:rsidRPr="006E2F9B" w:rsidTr="003D491B">
        <w:tc>
          <w:tcPr>
            <w:tcW w:w="709" w:type="dxa"/>
            <w:vMerge/>
          </w:tcPr>
          <w:p w:rsidR="00D80226" w:rsidRPr="006E2F9B" w:rsidRDefault="00D80226" w:rsidP="00AD40AE">
            <w:pPr>
              <w:snapToGrid w:val="0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3118" w:type="dxa"/>
          </w:tcPr>
          <w:p w:rsidR="00D80226" w:rsidRPr="006E2F9B" w:rsidRDefault="00D80226" w:rsidP="00D76435">
            <w:pPr>
              <w:snapToGrid w:val="0"/>
              <w:rPr>
                <w:rFonts w:ascii="標楷體" w:eastAsia="標楷體" w:hAnsi="標楷體"/>
                <w:b/>
                <w:color w:val="000000"/>
              </w:rPr>
            </w:pPr>
            <w:proofErr w:type="gramStart"/>
            <w:r w:rsidRPr="006E2F9B">
              <w:rPr>
                <w:rFonts w:ascii="標楷體" w:eastAsia="標楷體" w:hAnsi="標楷體" w:hint="eastAsia"/>
                <w:b/>
                <w:color w:val="000000"/>
              </w:rPr>
              <w:t>立端科技</w:t>
            </w:r>
            <w:proofErr w:type="gramEnd"/>
            <w:r w:rsidRPr="006E2F9B">
              <w:rPr>
                <w:rFonts w:ascii="標楷體" w:eastAsia="標楷體" w:hAnsi="標楷體" w:hint="eastAsia"/>
                <w:b/>
                <w:color w:val="000000"/>
              </w:rPr>
              <w:t>(股)公司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二</w:t>
            </w:r>
          </w:p>
        </w:tc>
        <w:tc>
          <w:tcPr>
            <w:tcW w:w="1843" w:type="dxa"/>
            <w:vAlign w:val="center"/>
          </w:tcPr>
          <w:p w:rsidR="00D80226" w:rsidRDefault="00D80226" w:rsidP="00190AAD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 xml:space="preserve">  5.0</w:t>
            </w:r>
            <w:r w:rsidRPr="009F66BA">
              <w:rPr>
                <w:rFonts w:ascii="標楷體" w:eastAsia="標楷體" w:hAnsi="標楷體"/>
                <w:b/>
              </w:rPr>
              <w:t>‰</w:t>
            </w:r>
          </w:p>
        </w:tc>
        <w:tc>
          <w:tcPr>
            <w:tcW w:w="851" w:type="dxa"/>
            <w:vAlign w:val="center"/>
          </w:tcPr>
          <w:p w:rsidR="00D80226" w:rsidRDefault="00D80226" w:rsidP="00C216A5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5</w:t>
            </w:r>
          </w:p>
        </w:tc>
        <w:tc>
          <w:tcPr>
            <w:tcW w:w="1417" w:type="dxa"/>
          </w:tcPr>
          <w:p w:rsidR="00D80226" w:rsidRPr="006E2F9B" w:rsidRDefault="00D80226" w:rsidP="00C216A5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備</w:t>
            </w:r>
            <w:r w:rsidR="00C75195">
              <w:rPr>
                <w:rFonts w:ascii="標楷體" w:eastAsia="標楷體" w:hAnsi="標楷體" w:hint="eastAsia"/>
                <w:b/>
                <w:color w:val="000000"/>
              </w:rPr>
              <w:t xml:space="preserve">  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取</w:t>
            </w:r>
          </w:p>
        </w:tc>
        <w:tc>
          <w:tcPr>
            <w:tcW w:w="1276" w:type="dxa"/>
          </w:tcPr>
          <w:p w:rsidR="00D80226" w:rsidRPr="006E2F9B" w:rsidRDefault="00D80226" w:rsidP="00C216A5">
            <w:pPr>
              <w:snapToGrid w:val="0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D80226" w:rsidRPr="006E2F9B" w:rsidTr="003D491B">
        <w:trPr>
          <w:trHeight w:val="1057"/>
        </w:trPr>
        <w:tc>
          <w:tcPr>
            <w:tcW w:w="709" w:type="dxa"/>
            <w:vMerge/>
          </w:tcPr>
          <w:p w:rsidR="00D80226" w:rsidRPr="006E2F9B" w:rsidRDefault="00D80226" w:rsidP="00AD40AE">
            <w:pPr>
              <w:snapToGrid w:val="0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8505" w:type="dxa"/>
            <w:gridSpan w:val="5"/>
          </w:tcPr>
          <w:p w:rsidR="00D80226" w:rsidRPr="006E2F9B" w:rsidRDefault="00D80226" w:rsidP="00AD40AE">
            <w:pPr>
              <w:snapToGrid w:val="0"/>
              <w:rPr>
                <w:rFonts w:ascii="標楷體" w:eastAsia="標楷體" w:hAnsi="標楷體"/>
                <w:b/>
                <w:color w:val="000000"/>
              </w:rPr>
            </w:pPr>
            <w:r w:rsidRPr="006E2F9B">
              <w:rPr>
                <w:rFonts w:ascii="標楷體" w:eastAsia="標楷體" w:hAnsi="標楷體" w:hint="eastAsia"/>
                <w:b/>
                <w:color w:val="000000"/>
              </w:rPr>
              <w:t>備註：1.B棟應選出正取委員四位，備取委員二位。</w:t>
            </w:r>
          </w:p>
          <w:p w:rsidR="00D80226" w:rsidRPr="00756F80" w:rsidRDefault="00D80226" w:rsidP="00AD40AE">
            <w:pPr>
              <w:snapToGrid w:val="0"/>
              <w:ind w:left="961" w:hangingChars="400" w:hanging="961"/>
              <w:rPr>
                <w:rFonts w:ascii="標楷體" w:eastAsia="標楷體" w:hAnsi="標楷體"/>
                <w:b/>
                <w:color w:val="000000"/>
              </w:rPr>
            </w:pPr>
            <w:r w:rsidRPr="006E2F9B">
              <w:rPr>
                <w:rFonts w:ascii="標楷體" w:eastAsia="標楷體" w:hAnsi="標楷體" w:hint="eastAsia"/>
                <w:b/>
                <w:color w:val="000000"/>
              </w:rPr>
              <w:t xml:space="preserve">      2.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B棟登記參選委員之區分所有權人共有四位，備取一位委員。</w:t>
            </w:r>
          </w:p>
          <w:p w:rsidR="00D80226" w:rsidRPr="006E2F9B" w:rsidRDefault="00D80226" w:rsidP="00AD40AE">
            <w:pPr>
              <w:snapToGrid w:val="0"/>
              <w:ind w:left="961" w:hangingChars="400" w:hanging="961"/>
              <w:rPr>
                <w:rFonts w:ascii="標楷體" w:eastAsia="標楷體" w:hAnsi="標楷體"/>
                <w:b/>
                <w:color w:val="000000"/>
              </w:rPr>
            </w:pPr>
            <w:r w:rsidRPr="006E2F9B">
              <w:rPr>
                <w:rFonts w:ascii="標楷體" w:eastAsia="標楷體" w:hAnsi="標楷體" w:hint="eastAsia"/>
                <w:b/>
                <w:color w:val="000000"/>
              </w:rPr>
              <w:t xml:space="preserve">      3.新任委員任期</w:t>
            </w:r>
            <w:proofErr w:type="gramStart"/>
            <w:r w:rsidRPr="006E2F9B">
              <w:rPr>
                <w:rFonts w:ascii="標楷體" w:eastAsia="標楷體" w:hAnsi="標楷體" w:hint="eastAsia"/>
                <w:b/>
                <w:color w:val="000000"/>
              </w:rPr>
              <w:t>︰</w:t>
            </w:r>
            <w:proofErr w:type="gramEnd"/>
            <w:r w:rsidRPr="006E2F9B">
              <w:rPr>
                <w:rFonts w:ascii="標楷體" w:eastAsia="標楷體" w:hAnsi="標楷體" w:hint="eastAsia"/>
                <w:b/>
                <w:color w:val="000000"/>
              </w:rPr>
              <w:t>自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112.09</w:t>
            </w:r>
            <w:r w:rsidRPr="006E2F9B">
              <w:rPr>
                <w:rFonts w:ascii="標楷體" w:eastAsia="標楷體" w:hAnsi="標楷體" w:hint="eastAsia"/>
                <w:b/>
                <w:color w:val="000000"/>
              </w:rPr>
              <w:t>.01至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113.08.31</w:t>
            </w:r>
            <w:r w:rsidRPr="006E2F9B">
              <w:rPr>
                <w:rFonts w:ascii="標楷體" w:eastAsia="標楷體" w:hAnsi="標楷體" w:hint="eastAsia"/>
                <w:b/>
                <w:color w:val="000000"/>
              </w:rPr>
              <w:t>止，任期一年。</w:t>
            </w:r>
          </w:p>
        </w:tc>
      </w:tr>
    </w:tbl>
    <w:p w:rsidR="00E67831" w:rsidRDefault="00E67831" w:rsidP="004B29D3">
      <w:pPr>
        <w:adjustRightInd w:val="0"/>
        <w:snapToGrid w:val="0"/>
        <w:spacing w:line="0" w:lineRule="atLeast"/>
        <w:rPr>
          <w:rFonts w:ascii="標楷體" w:eastAsia="標楷體" w:hAnsi="標楷體"/>
          <w:b/>
        </w:rPr>
      </w:pPr>
    </w:p>
    <w:p w:rsidR="004A7046" w:rsidRDefault="004A7046" w:rsidP="004B29D3">
      <w:pPr>
        <w:adjustRightInd w:val="0"/>
        <w:snapToGrid w:val="0"/>
        <w:spacing w:line="0" w:lineRule="atLeast"/>
        <w:rPr>
          <w:rFonts w:ascii="標楷體" w:eastAsia="標楷體" w:hAnsi="標楷體"/>
          <w:b/>
          <w:sz w:val="16"/>
          <w:szCs w:val="16"/>
        </w:rPr>
      </w:pPr>
    </w:p>
    <w:p w:rsidR="00892DAB" w:rsidRDefault="00892DAB" w:rsidP="004B29D3">
      <w:pPr>
        <w:adjustRightInd w:val="0"/>
        <w:snapToGrid w:val="0"/>
        <w:spacing w:line="0" w:lineRule="atLeast"/>
        <w:rPr>
          <w:rFonts w:ascii="標楷體" w:eastAsia="標楷體" w:hAnsi="標楷體"/>
          <w:b/>
          <w:sz w:val="16"/>
          <w:szCs w:val="16"/>
        </w:rPr>
      </w:pPr>
    </w:p>
    <w:p w:rsidR="00892DAB" w:rsidRDefault="00892DAB" w:rsidP="004B29D3">
      <w:pPr>
        <w:adjustRightInd w:val="0"/>
        <w:snapToGrid w:val="0"/>
        <w:spacing w:line="0" w:lineRule="atLeast"/>
        <w:rPr>
          <w:rFonts w:ascii="標楷體" w:eastAsia="標楷體" w:hAnsi="標楷體"/>
          <w:b/>
          <w:sz w:val="16"/>
          <w:szCs w:val="16"/>
        </w:rPr>
      </w:pPr>
    </w:p>
    <w:p w:rsidR="003A7ED2" w:rsidRDefault="003A7ED2" w:rsidP="004B29D3">
      <w:pPr>
        <w:adjustRightInd w:val="0"/>
        <w:snapToGrid w:val="0"/>
        <w:spacing w:line="0" w:lineRule="atLeast"/>
        <w:rPr>
          <w:rFonts w:ascii="標楷體" w:eastAsia="標楷體" w:hAnsi="標楷體"/>
          <w:b/>
          <w:sz w:val="16"/>
          <w:szCs w:val="16"/>
        </w:rPr>
      </w:pPr>
    </w:p>
    <w:p w:rsidR="00BA62AD" w:rsidRDefault="00BA62AD" w:rsidP="004B29D3">
      <w:pPr>
        <w:adjustRightInd w:val="0"/>
        <w:snapToGrid w:val="0"/>
        <w:spacing w:line="0" w:lineRule="atLeast"/>
        <w:rPr>
          <w:rFonts w:ascii="標楷體" w:eastAsia="標楷體" w:hAnsi="標楷體"/>
          <w:b/>
          <w:sz w:val="16"/>
          <w:szCs w:val="16"/>
        </w:rPr>
      </w:pPr>
    </w:p>
    <w:p w:rsidR="00BA62AD" w:rsidRDefault="00BA62AD" w:rsidP="004B29D3">
      <w:pPr>
        <w:adjustRightInd w:val="0"/>
        <w:snapToGrid w:val="0"/>
        <w:spacing w:line="0" w:lineRule="atLeast"/>
        <w:rPr>
          <w:rFonts w:ascii="標楷體" w:eastAsia="標楷體" w:hAnsi="標楷體"/>
          <w:b/>
          <w:sz w:val="16"/>
          <w:szCs w:val="16"/>
        </w:rPr>
      </w:pPr>
    </w:p>
    <w:p w:rsidR="00BA62AD" w:rsidRPr="00892DAB" w:rsidRDefault="00BA62AD" w:rsidP="004B29D3">
      <w:pPr>
        <w:adjustRightInd w:val="0"/>
        <w:snapToGrid w:val="0"/>
        <w:spacing w:line="0" w:lineRule="atLeast"/>
        <w:rPr>
          <w:rFonts w:ascii="標楷體" w:eastAsia="標楷體" w:hAnsi="標楷體"/>
          <w:b/>
          <w:sz w:val="28"/>
          <w:szCs w:val="28"/>
        </w:rPr>
      </w:pPr>
    </w:p>
    <w:p w:rsidR="004A7046" w:rsidRDefault="004A7046" w:rsidP="004A7046">
      <w:pPr>
        <w:adjustRightInd w:val="0"/>
        <w:snapToGrid w:val="0"/>
        <w:spacing w:line="300" w:lineRule="exac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t>-4-</w:t>
      </w:r>
    </w:p>
    <w:p w:rsidR="004A7046" w:rsidRPr="003A7ED2" w:rsidRDefault="004A7046" w:rsidP="004B29D3">
      <w:pPr>
        <w:adjustRightInd w:val="0"/>
        <w:snapToGrid w:val="0"/>
        <w:spacing w:line="0" w:lineRule="atLeast"/>
        <w:rPr>
          <w:rFonts w:ascii="標楷體" w:eastAsia="標楷體" w:hAnsi="標楷體"/>
          <w:b/>
          <w:sz w:val="48"/>
          <w:szCs w:val="48"/>
        </w:rPr>
      </w:pPr>
    </w:p>
    <w:p w:rsidR="00CF3EF2" w:rsidRDefault="00E67831" w:rsidP="004B29D3">
      <w:pPr>
        <w:adjustRightInd w:val="0"/>
        <w:snapToGrid w:val="0"/>
        <w:spacing w:line="0" w:lineRule="atLeas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             </w:t>
      </w:r>
      <w:r w:rsidR="004B29D3">
        <w:rPr>
          <w:rFonts w:ascii="標楷體" w:eastAsia="標楷體" w:hAnsi="標楷體" w:hint="eastAsia"/>
          <w:b/>
        </w:rPr>
        <w:t xml:space="preserve"> 2.</w:t>
      </w:r>
      <w:r w:rsidR="009F2F51">
        <w:rPr>
          <w:rFonts w:ascii="標楷體" w:eastAsia="標楷體" w:hAnsi="標楷體" w:hint="eastAsia"/>
          <w:b/>
        </w:rPr>
        <w:t>第二十</w:t>
      </w:r>
      <w:r w:rsidR="00820E36">
        <w:rPr>
          <w:rFonts w:ascii="標楷體" w:eastAsia="標楷體" w:hAnsi="標楷體" w:hint="eastAsia"/>
          <w:b/>
        </w:rPr>
        <w:t>四</w:t>
      </w:r>
      <w:r w:rsidR="004B29D3" w:rsidRPr="004B29D3">
        <w:rPr>
          <w:rFonts w:ascii="標楷體" w:eastAsia="標楷體" w:hAnsi="標楷體" w:hint="eastAsia"/>
          <w:b/>
        </w:rPr>
        <w:t>屆新任管理委員於</w:t>
      </w:r>
      <w:r w:rsidR="00820E36">
        <w:rPr>
          <w:rFonts w:ascii="標楷體" w:eastAsia="標楷體" w:hAnsi="標楷體" w:hint="eastAsia"/>
          <w:b/>
        </w:rPr>
        <w:t>112.08.24</w:t>
      </w:r>
      <w:r w:rsidR="004B29D3" w:rsidRPr="004B29D3">
        <w:rPr>
          <w:rFonts w:ascii="標楷體" w:eastAsia="標楷體" w:hAnsi="標楷體" w:hint="eastAsia"/>
          <w:b/>
        </w:rPr>
        <w:t>選舉結果後，改選當選委員</w:t>
      </w:r>
      <w:r w:rsidR="00CF3EF2">
        <w:rPr>
          <w:rFonts w:ascii="標楷體" w:eastAsia="標楷體" w:hAnsi="標楷體" w:hint="eastAsia"/>
          <w:b/>
        </w:rPr>
        <w:t>大會結</w:t>
      </w:r>
      <w:r w:rsidR="001D305C">
        <w:rPr>
          <w:rFonts w:ascii="標楷體" w:eastAsia="標楷體" w:hAnsi="標楷體" w:hint="eastAsia"/>
          <w:b/>
        </w:rPr>
        <w:t>束</w:t>
      </w:r>
    </w:p>
    <w:p w:rsidR="004B29D3" w:rsidRPr="0091339E" w:rsidRDefault="00CF3EF2" w:rsidP="00CF3EF2">
      <w:pPr>
        <w:adjustRightInd w:val="0"/>
        <w:snapToGrid w:val="0"/>
        <w:spacing w:line="0" w:lineRule="atLeas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                後，</w:t>
      </w:r>
      <w:r w:rsidR="004B29D3" w:rsidRPr="004B29D3">
        <w:rPr>
          <w:rFonts w:ascii="標楷體" w:eastAsia="標楷體" w:hAnsi="標楷體" w:hint="eastAsia"/>
          <w:b/>
        </w:rPr>
        <w:t>臨時集</w:t>
      </w:r>
      <w:r w:rsidRPr="004B29D3">
        <w:rPr>
          <w:rFonts w:ascii="標楷體" w:eastAsia="標楷體" w:hAnsi="標楷體" w:hint="eastAsia"/>
          <w:b/>
        </w:rPr>
        <w:t>會推選新任委員職務，其職務推選結果如下：</w:t>
      </w:r>
    </w:p>
    <w:p w:rsidR="004B29D3" w:rsidRPr="004B29D3" w:rsidRDefault="004B29D3" w:rsidP="004B29D3">
      <w:pPr>
        <w:adjustRightInd w:val="0"/>
        <w:snapToGrid w:val="0"/>
        <w:spacing w:line="0" w:lineRule="atLeast"/>
        <w:rPr>
          <w:rFonts w:ascii="標楷體" w:eastAsia="標楷體" w:hAnsi="標楷體"/>
          <w:b/>
        </w:rPr>
      </w:pPr>
      <w:r w:rsidRPr="004B29D3">
        <w:rPr>
          <w:rFonts w:ascii="標楷體" w:eastAsia="標楷體" w:hAnsi="標楷體" w:hint="eastAsia"/>
          <w:b/>
        </w:rPr>
        <w:t xml:space="preserve">     </w:t>
      </w:r>
      <w:r w:rsidR="00CF3EF2">
        <w:rPr>
          <w:rFonts w:ascii="標楷體" w:eastAsia="標楷體" w:hAnsi="標楷體" w:hint="eastAsia"/>
          <w:b/>
        </w:rPr>
        <w:t xml:space="preserve">               </w:t>
      </w:r>
      <w:r w:rsidRPr="004B29D3">
        <w:rPr>
          <w:rFonts w:ascii="標楷體" w:eastAsia="標楷體" w:hAnsi="標楷體" w:hint="eastAsia"/>
          <w:b/>
        </w:rPr>
        <w:t>主任委員：</w:t>
      </w:r>
      <w:r w:rsidR="00CD27F1">
        <w:rPr>
          <w:rFonts w:ascii="標楷體" w:eastAsia="標楷體" w:hAnsi="標楷體" w:hint="eastAsia"/>
          <w:b/>
        </w:rPr>
        <w:t>愛恩科技(股)公司</w:t>
      </w:r>
      <w:r w:rsidR="004A7046" w:rsidRPr="004B29D3">
        <w:rPr>
          <w:rFonts w:ascii="標楷體" w:eastAsia="標楷體" w:hAnsi="標楷體" w:hint="eastAsia"/>
          <w:b/>
        </w:rPr>
        <w:t>。</w:t>
      </w:r>
    </w:p>
    <w:p w:rsidR="004B29D3" w:rsidRPr="004B29D3" w:rsidRDefault="004B29D3" w:rsidP="004B29D3">
      <w:pPr>
        <w:adjustRightInd w:val="0"/>
        <w:snapToGrid w:val="0"/>
        <w:spacing w:line="0" w:lineRule="atLeast"/>
        <w:ind w:left="468"/>
        <w:rPr>
          <w:rFonts w:ascii="標楷體" w:eastAsia="標楷體" w:hAnsi="標楷體"/>
          <w:b/>
        </w:rPr>
      </w:pPr>
      <w:r w:rsidRPr="004B29D3">
        <w:rPr>
          <w:rFonts w:ascii="標楷體" w:eastAsia="標楷體" w:hAnsi="標楷體" w:hint="eastAsia"/>
          <w:b/>
        </w:rPr>
        <w:t xml:space="preserve">     </w:t>
      </w:r>
      <w:r w:rsidR="00CF3EF2">
        <w:rPr>
          <w:rFonts w:ascii="標楷體" w:eastAsia="標楷體" w:hAnsi="標楷體" w:hint="eastAsia"/>
          <w:b/>
        </w:rPr>
        <w:t xml:space="preserve">           </w:t>
      </w:r>
      <w:r w:rsidRPr="004B29D3">
        <w:rPr>
          <w:rFonts w:ascii="標楷體" w:eastAsia="標楷體" w:hAnsi="標楷體" w:hint="eastAsia"/>
          <w:b/>
        </w:rPr>
        <w:t>副主任委員：</w:t>
      </w:r>
      <w:r w:rsidR="00CD27F1" w:rsidRPr="004B29D3">
        <w:rPr>
          <w:rFonts w:ascii="標楷體" w:eastAsia="標楷體" w:hAnsi="標楷體" w:hint="eastAsia"/>
          <w:b/>
        </w:rPr>
        <w:t>宏正自動科技(股)公司</w:t>
      </w:r>
      <w:proofErr w:type="gramStart"/>
      <w:r w:rsidR="00CD27F1" w:rsidRPr="004B29D3">
        <w:rPr>
          <w:rFonts w:ascii="標楷體" w:eastAsia="標楷體" w:hAnsi="標楷體" w:hint="eastAsia"/>
          <w:b/>
        </w:rPr>
        <w:t>一</w:t>
      </w:r>
      <w:proofErr w:type="gramEnd"/>
      <w:r w:rsidR="004A7046" w:rsidRPr="004B29D3">
        <w:rPr>
          <w:rFonts w:ascii="標楷體" w:eastAsia="標楷體" w:hAnsi="標楷體" w:hint="eastAsia"/>
          <w:b/>
        </w:rPr>
        <w:t>。</w:t>
      </w:r>
      <w:r w:rsidR="004A7046" w:rsidRPr="004B29D3">
        <w:rPr>
          <w:rFonts w:ascii="標楷體" w:eastAsia="標楷體" w:hAnsi="標楷體"/>
          <w:b/>
        </w:rPr>
        <w:t xml:space="preserve"> </w:t>
      </w:r>
    </w:p>
    <w:p w:rsidR="004B29D3" w:rsidRPr="004B29D3" w:rsidRDefault="004B29D3" w:rsidP="004B29D3">
      <w:pPr>
        <w:adjustRightInd w:val="0"/>
        <w:snapToGrid w:val="0"/>
        <w:spacing w:line="0" w:lineRule="atLeast"/>
        <w:ind w:left="468"/>
        <w:rPr>
          <w:rFonts w:ascii="標楷體" w:eastAsia="標楷體" w:hAnsi="標楷體"/>
          <w:b/>
        </w:rPr>
      </w:pPr>
      <w:r w:rsidRPr="004B29D3">
        <w:rPr>
          <w:rFonts w:ascii="標楷體" w:eastAsia="標楷體" w:hAnsi="標楷體" w:hint="eastAsia"/>
          <w:b/>
        </w:rPr>
        <w:t xml:space="preserve">    </w:t>
      </w:r>
      <w:r>
        <w:rPr>
          <w:rFonts w:ascii="標楷體" w:eastAsia="標楷體" w:hAnsi="標楷體" w:hint="eastAsia"/>
          <w:b/>
        </w:rPr>
        <w:t xml:space="preserve">            </w:t>
      </w:r>
      <w:r w:rsidRPr="004B29D3">
        <w:rPr>
          <w:rFonts w:ascii="標楷體" w:eastAsia="標楷體" w:hAnsi="標楷體" w:hint="eastAsia"/>
          <w:b/>
        </w:rPr>
        <w:t>監察委員</w:t>
      </w:r>
      <w:r w:rsidR="00CD27F1" w:rsidRPr="004B29D3">
        <w:rPr>
          <w:rFonts w:ascii="標楷體" w:eastAsia="標楷體" w:hAnsi="標楷體" w:hint="eastAsia"/>
          <w:b/>
        </w:rPr>
        <w:t>(兼機電委員)</w:t>
      </w:r>
      <w:r w:rsidRPr="004B29D3">
        <w:rPr>
          <w:rFonts w:ascii="標楷體" w:eastAsia="標楷體" w:hAnsi="標楷體" w:hint="eastAsia"/>
          <w:b/>
        </w:rPr>
        <w:t>：</w:t>
      </w:r>
      <w:proofErr w:type="gramStart"/>
      <w:r w:rsidR="00CD27F1">
        <w:rPr>
          <w:rFonts w:ascii="標楷體" w:eastAsia="標楷體" w:hAnsi="標楷體" w:hint="eastAsia"/>
          <w:b/>
        </w:rPr>
        <w:t>欣訊</w:t>
      </w:r>
      <w:r w:rsidR="00CD27F1" w:rsidRPr="004B29D3">
        <w:rPr>
          <w:rFonts w:ascii="標楷體" w:eastAsia="標楷體" w:hAnsi="標楷體" w:hint="eastAsia"/>
          <w:b/>
        </w:rPr>
        <w:t>科技</w:t>
      </w:r>
      <w:proofErr w:type="gramEnd"/>
      <w:r w:rsidR="00CD27F1" w:rsidRPr="004B29D3">
        <w:rPr>
          <w:rFonts w:ascii="標楷體" w:eastAsia="標楷體" w:hAnsi="標楷體" w:hint="eastAsia"/>
          <w:b/>
        </w:rPr>
        <w:t>(股)公司。</w:t>
      </w:r>
    </w:p>
    <w:p w:rsidR="004B29D3" w:rsidRPr="004B29D3" w:rsidRDefault="004B29D3" w:rsidP="004B29D3">
      <w:pPr>
        <w:adjustRightInd w:val="0"/>
        <w:snapToGrid w:val="0"/>
        <w:spacing w:line="0" w:lineRule="atLeast"/>
        <w:ind w:left="468"/>
        <w:rPr>
          <w:rFonts w:ascii="標楷體" w:eastAsia="標楷體" w:hAnsi="標楷體"/>
          <w:b/>
        </w:rPr>
      </w:pPr>
      <w:r w:rsidRPr="004B29D3">
        <w:rPr>
          <w:rFonts w:ascii="標楷體" w:eastAsia="標楷體" w:hAnsi="標楷體" w:hint="eastAsia"/>
          <w:b/>
        </w:rPr>
        <w:t xml:space="preserve">    </w:t>
      </w:r>
      <w:r>
        <w:rPr>
          <w:rFonts w:ascii="標楷體" w:eastAsia="標楷體" w:hAnsi="標楷體" w:hint="eastAsia"/>
          <w:b/>
        </w:rPr>
        <w:t xml:space="preserve">            </w:t>
      </w:r>
      <w:r w:rsidRPr="004B29D3">
        <w:rPr>
          <w:rFonts w:ascii="標楷體" w:eastAsia="標楷體" w:hAnsi="標楷體" w:hint="eastAsia"/>
          <w:b/>
        </w:rPr>
        <w:t>財務委員：</w:t>
      </w:r>
      <w:r w:rsidR="00892DAB">
        <w:rPr>
          <w:rFonts w:ascii="標楷體" w:eastAsia="標楷體" w:hAnsi="標楷體" w:hint="eastAsia"/>
          <w:b/>
          <w:color w:val="000000"/>
        </w:rPr>
        <w:t>科正國際健康事業有限公司</w:t>
      </w:r>
      <w:r w:rsidR="00CD27F1" w:rsidRPr="004B29D3">
        <w:rPr>
          <w:rFonts w:ascii="標楷體" w:eastAsia="標楷體" w:hAnsi="標楷體" w:hint="eastAsia"/>
          <w:b/>
        </w:rPr>
        <w:t>。</w:t>
      </w:r>
    </w:p>
    <w:p w:rsidR="004B29D3" w:rsidRPr="004B29D3" w:rsidRDefault="004B29D3" w:rsidP="004B29D3">
      <w:pPr>
        <w:adjustRightInd w:val="0"/>
        <w:snapToGrid w:val="0"/>
        <w:spacing w:line="0" w:lineRule="atLeast"/>
        <w:ind w:left="468"/>
        <w:rPr>
          <w:rFonts w:ascii="標楷體" w:eastAsia="標楷體" w:hAnsi="標楷體"/>
          <w:b/>
        </w:rPr>
      </w:pPr>
      <w:r w:rsidRPr="004B29D3">
        <w:rPr>
          <w:rFonts w:ascii="標楷體" w:eastAsia="標楷體" w:hAnsi="標楷體" w:hint="eastAsia"/>
          <w:b/>
        </w:rPr>
        <w:t xml:space="preserve">     </w:t>
      </w:r>
      <w:r w:rsidR="00CF3EF2">
        <w:rPr>
          <w:rFonts w:ascii="標楷體" w:eastAsia="標楷體" w:hAnsi="標楷體" w:hint="eastAsia"/>
          <w:b/>
        </w:rPr>
        <w:t xml:space="preserve">          </w:t>
      </w:r>
      <w:r>
        <w:rPr>
          <w:rFonts w:ascii="標楷體" w:eastAsia="標楷體" w:hAnsi="標楷體" w:hint="eastAsia"/>
          <w:b/>
        </w:rPr>
        <w:t xml:space="preserve"> </w:t>
      </w:r>
      <w:r w:rsidR="003C1246">
        <w:rPr>
          <w:rFonts w:ascii="標楷體" w:eastAsia="標楷體" w:hAnsi="標楷體" w:hint="eastAsia"/>
          <w:b/>
        </w:rPr>
        <w:t>機電委員：</w:t>
      </w:r>
      <w:proofErr w:type="gramStart"/>
      <w:r w:rsidR="00892DAB">
        <w:rPr>
          <w:rFonts w:ascii="標楷體" w:eastAsia="標楷體" w:hAnsi="標楷體" w:hint="eastAsia"/>
          <w:b/>
        </w:rPr>
        <w:t>菘</w:t>
      </w:r>
      <w:proofErr w:type="gramEnd"/>
      <w:r w:rsidR="00892DAB">
        <w:rPr>
          <w:rFonts w:ascii="標楷體" w:eastAsia="標楷體" w:hAnsi="標楷體" w:hint="eastAsia"/>
          <w:b/>
        </w:rPr>
        <w:t>啟工業</w:t>
      </w:r>
      <w:r w:rsidR="00892DAB" w:rsidRPr="004B29D3">
        <w:rPr>
          <w:rFonts w:ascii="標楷體" w:eastAsia="標楷體" w:hAnsi="標楷體" w:hint="eastAsia"/>
          <w:b/>
        </w:rPr>
        <w:t>(</w:t>
      </w:r>
      <w:r w:rsidR="00892DAB">
        <w:rPr>
          <w:rFonts w:ascii="標楷體" w:eastAsia="標楷體" w:hAnsi="標楷體" w:hint="eastAsia"/>
          <w:b/>
        </w:rPr>
        <w:t>股</w:t>
      </w:r>
      <w:r w:rsidR="00892DAB" w:rsidRPr="004B29D3">
        <w:rPr>
          <w:rFonts w:ascii="標楷體" w:eastAsia="標楷體" w:hAnsi="標楷體" w:hint="eastAsia"/>
          <w:b/>
        </w:rPr>
        <w:t>)公司。</w:t>
      </w:r>
    </w:p>
    <w:p w:rsidR="004B29D3" w:rsidRPr="004B29D3" w:rsidRDefault="004B29D3" w:rsidP="004B29D3">
      <w:pPr>
        <w:adjustRightInd w:val="0"/>
        <w:snapToGrid w:val="0"/>
        <w:spacing w:line="0" w:lineRule="atLeast"/>
        <w:ind w:left="468"/>
        <w:rPr>
          <w:rFonts w:ascii="標楷體" w:eastAsia="標楷體" w:hAnsi="標楷體"/>
          <w:b/>
        </w:rPr>
      </w:pPr>
      <w:r w:rsidRPr="004B29D3">
        <w:rPr>
          <w:rFonts w:ascii="標楷體" w:eastAsia="標楷體" w:hAnsi="標楷體" w:hint="eastAsia"/>
          <w:b/>
        </w:rPr>
        <w:t xml:space="preserve">    </w:t>
      </w:r>
      <w:r w:rsidR="00CF3EF2">
        <w:rPr>
          <w:rFonts w:ascii="標楷體" w:eastAsia="標楷體" w:hAnsi="標楷體" w:hint="eastAsia"/>
          <w:b/>
        </w:rPr>
        <w:t xml:space="preserve">          </w:t>
      </w:r>
      <w:r>
        <w:rPr>
          <w:rFonts w:ascii="標楷體" w:eastAsia="標楷體" w:hAnsi="標楷體" w:hint="eastAsia"/>
          <w:b/>
        </w:rPr>
        <w:t xml:space="preserve"> </w:t>
      </w:r>
      <w:r w:rsidRPr="004B29D3">
        <w:rPr>
          <w:rFonts w:ascii="標楷體" w:eastAsia="標楷體" w:hAnsi="標楷體" w:hint="eastAsia"/>
          <w:b/>
        </w:rPr>
        <w:t xml:space="preserve"> 安全委員：</w:t>
      </w:r>
      <w:r w:rsidR="00892DAB" w:rsidRPr="004B29D3">
        <w:rPr>
          <w:rFonts w:ascii="標楷體" w:eastAsia="標楷體" w:hAnsi="標楷體" w:hint="eastAsia"/>
          <w:b/>
        </w:rPr>
        <w:t>宏正自動科技(股)公司二</w:t>
      </w:r>
      <w:r w:rsidR="004A7046" w:rsidRPr="004B29D3">
        <w:rPr>
          <w:rFonts w:ascii="標楷體" w:eastAsia="標楷體" w:hAnsi="標楷體" w:hint="eastAsia"/>
          <w:b/>
        </w:rPr>
        <w:t>。</w:t>
      </w:r>
    </w:p>
    <w:p w:rsidR="004B29D3" w:rsidRPr="004B29D3" w:rsidRDefault="004B29D3" w:rsidP="004B29D3">
      <w:pPr>
        <w:adjustRightInd w:val="0"/>
        <w:snapToGrid w:val="0"/>
        <w:spacing w:line="0" w:lineRule="atLeast"/>
        <w:ind w:left="468"/>
        <w:rPr>
          <w:rFonts w:ascii="標楷體" w:eastAsia="標楷體" w:hAnsi="標楷體"/>
          <w:b/>
        </w:rPr>
      </w:pPr>
      <w:r w:rsidRPr="004B29D3">
        <w:rPr>
          <w:rFonts w:ascii="標楷體" w:eastAsia="標楷體" w:hAnsi="標楷體" w:hint="eastAsia"/>
          <w:b/>
        </w:rPr>
        <w:t xml:space="preserve">     </w:t>
      </w:r>
      <w:r w:rsidR="00CF3EF2">
        <w:rPr>
          <w:rFonts w:ascii="標楷體" w:eastAsia="標楷體" w:hAnsi="標楷體" w:hint="eastAsia"/>
          <w:b/>
        </w:rPr>
        <w:t xml:space="preserve">        </w:t>
      </w:r>
      <w:r>
        <w:rPr>
          <w:rFonts w:ascii="標楷體" w:eastAsia="標楷體" w:hAnsi="標楷體" w:hint="eastAsia"/>
          <w:b/>
        </w:rPr>
        <w:t xml:space="preserve">   </w:t>
      </w:r>
      <w:r w:rsidRPr="004B29D3">
        <w:rPr>
          <w:rFonts w:ascii="標楷體" w:eastAsia="標楷體" w:hAnsi="標楷體" w:hint="eastAsia"/>
          <w:b/>
        </w:rPr>
        <w:t>安全委員：</w:t>
      </w:r>
      <w:proofErr w:type="gramStart"/>
      <w:r w:rsidR="00892DAB" w:rsidRPr="004B29D3">
        <w:rPr>
          <w:rFonts w:ascii="標楷體" w:eastAsia="標楷體" w:hAnsi="標楷體" w:hint="eastAsia"/>
          <w:b/>
        </w:rPr>
        <w:t>立端科技</w:t>
      </w:r>
      <w:proofErr w:type="gramEnd"/>
      <w:r w:rsidR="00892DAB" w:rsidRPr="004B29D3">
        <w:rPr>
          <w:rFonts w:ascii="標楷體" w:eastAsia="標楷體" w:hAnsi="標楷體" w:hint="eastAsia"/>
          <w:b/>
        </w:rPr>
        <w:t>(股)公司</w:t>
      </w:r>
      <w:proofErr w:type="gramStart"/>
      <w:r w:rsidR="00892DAB" w:rsidRPr="004B29D3">
        <w:rPr>
          <w:rFonts w:ascii="標楷體" w:eastAsia="標楷體" w:hAnsi="標楷體" w:hint="eastAsia"/>
          <w:b/>
        </w:rPr>
        <w:t>一</w:t>
      </w:r>
      <w:proofErr w:type="gramEnd"/>
    </w:p>
    <w:p w:rsidR="004B29D3" w:rsidRPr="004B29D3" w:rsidRDefault="004B29D3" w:rsidP="004B29D3">
      <w:pPr>
        <w:adjustRightInd w:val="0"/>
        <w:snapToGrid w:val="0"/>
        <w:spacing w:line="0" w:lineRule="atLeast"/>
        <w:ind w:left="468"/>
        <w:rPr>
          <w:rFonts w:ascii="標楷體" w:eastAsia="標楷體" w:hAnsi="標楷體"/>
          <w:b/>
        </w:rPr>
      </w:pPr>
      <w:r w:rsidRPr="004B29D3">
        <w:rPr>
          <w:rFonts w:ascii="標楷體" w:eastAsia="標楷體" w:hAnsi="標楷體" w:hint="eastAsia"/>
          <w:b/>
        </w:rPr>
        <w:t xml:space="preserve">    </w:t>
      </w:r>
      <w:r w:rsidR="00CF3EF2">
        <w:rPr>
          <w:rFonts w:ascii="標楷體" w:eastAsia="標楷體" w:hAnsi="標楷體" w:hint="eastAsia"/>
          <w:b/>
        </w:rPr>
        <w:t xml:space="preserve">        </w:t>
      </w:r>
      <w:r>
        <w:rPr>
          <w:rFonts w:ascii="標楷體" w:eastAsia="標楷體" w:hAnsi="標楷體" w:hint="eastAsia"/>
          <w:b/>
        </w:rPr>
        <w:t xml:space="preserve">  </w:t>
      </w:r>
      <w:r w:rsidRPr="004B29D3">
        <w:rPr>
          <w:rFonts w:ascii="標楷體" w:eastAsia="標楷體" w:hAnsi="標楷體" w:hint="eastAsia"/>
          <w:b/>
        </w:rPr>
        <w:t xml:space="preserve"> </w:t>
      </w:r>
      <w:r>
        <w:rPr>
          <w:rFonts w:ascii="標楷體" w:eastAsia="標楷體" w:hAnsi="標楷體" w:hint="eastAsia"/>
          <w:b/>
        </w:rPr>
        <w:t xml:space="preserve"> </w:t>
      </w:r>
      <w:r w:rsidRPr="004B29D3">
        <w:rPr>
          <w:rFonts w:ascii="標楷體" w:eastAsia="標楷體" w:hAnsi="標楷體" w:hint="eastAsia"/>
          <w:b/>
        </w:rPr>
        <w:t>清潔委員：</w:t>
      </w:r>
      <w:proofErr w:type="gramStart"/>
      <w:r w:rsidR="00892DAB" w:rsidRPr="004B29D3">
        <w:rPr>
          <w:rFonts w:ascii="標楷體" w:eastAsia="標楷體" w:hAnsi="標楷體" w:hint="eastAsia"/>
          <w:b/>
        </w:rPr>
        <w:t>福口</w:t>
      </w:r>
      <w:proofErr w:type="gramEnd"/>
      <w:r w:rsidR="00892DAB" w:rsidRPr="004B29D3">
        <w:rPr>
          <w:rFonts w:ascii="標楷體" w:eastAsia="標楷體" w:hAnsi="標楷體" w:hint="eastAsia"/>
          <w:b/>
        </w:rPr>
        <w:t>(股)公司</w:t>
      </w:r>
      <w:r w:rsidR="004A7046" w:rsidRPr="004B29D3">
        <w:rPr>
          <w:rFonts w:ascii="標楷體" w:eastAsia="標楷體" w:hAnsi="標楷體" w:hint="eastAsia"/>
          <w:b/>
        </w:rPr>
        <w:t>。</w:t>
      </w:r>
    </w:p>
    <w:p w:rsidR="004B29D3" w:rsidRDefault="004B29D3" w:rsidP="006724F4">
      <w:pPr>
        <w:adjustRightInd w:val="0"/>
        <w:snapToGrid w:val="0"/>
        <w:spacing w:line="0" w:lineRule="atLeast"/>
        <w:ind w:left="468"/>
        <w:rPr>
          <w:rFonts w:ascii="標楷體" w:eastAsia="標楷體" w:hAnsi="標楷體"/>
          <w:b/>
        </w:rPr>
      </w:pPr>
      <w:r w:rsidRPr="004B29D3">
        <w:rPr>
          <w:rFonts w:ascii="標楷體" w:eastAsia="標楷體" w:hAnsi="標楷體" w:hint="eastAsia"/>
          <w:b/>
        </w:rPr>
        <w:t xml:space="preserve">    </w:t>
      </w:r>
      <w:r w:rsidR="00CF3EF2">
        <w:rPr>
          <w:rFonts w:ascii="標楷體" w:eastAsia="標楷體" w:hAnsi="標楷體" w:hint="eastAsia"/>
          <w:b/>
        </w:rPr>
        <w:t xml:space="preserve">       </w:t>
      </w:r>
      <w:r>
        <w:rPr>
          <w:rFonts w:ascii="標楷體" w:eastAsia="標楷體" w:hAnsi="標楷體" w:hint="eastAsia"/>
          <w:b/>
        </w:rPr>
        <w:t xml:space="preserve">    </w:t>
      </w:r>
      <w:r w:rsidRPr="004B29D3">
        <w:rPr>
          <w:rFonts w:ascii="標楷體" w:eastAsia="標楷體" w:hAnsi="標楷體" w:hint="eastAsia"/>
          <w:b/>
        </w:rPr>
        <w:t xml:space="preserve"> 清潔委員：</w:t>
      </w:r>
      <w:r w:rsidR="00892DAB" w:rsidRPr="004B29D3">
        <w:rPr>
          <w:rFonts w:ascii="標楷體" w:eastAsia="標楷體" w:hAnsi="標楷體" w:hint="eastAsia"/>
          <w:b/>
        </w:rPr>
        <w:t>因</w:t>
      </w:r>
      <w:proofErr w:type="gramStart"/>
      <w:r w:rsidR="00892DAB" w:rsidRPr="004B29D3">
        <w:rPr>
          <w:rFonts w:ascii="標楷體" w:eastAsia="標楷體" w:hAnsi="標楷體" w:hint="eastAsia"/>
          <w:b/>
        </w:rPr>
        <w:t>特</w:t>
      </w:r>
      <w:proofErr w:type="gramEnd"/>
      <w:r w:rsidR="00892DAB" w:rsidRPr="004B29D3">
        <w:rPr>
          <w:rFonts w:ascii="標楷體" w:eastAsia="標楷體" w:hAnsi="標楷體" w:hint="eastAsia"/>
          <w:b/>
        </w:rPr>
        <w:t>林企業(有)公司</w:t>
      </w:r>
      <w:r w:rsidR="004A7046" w:rsidRPr="004B29D3">
        <w:rPr>
          <w:rFonts w:ascii="標楷體" w:eastAsia="標楷體" w:hAnsi="標楷體" w:hint="eastAsia"/>
          <w:b/>
        </w:rPr>
        <w:t>。</w:t>
      </w:r>
    </w:p>
    <w:p w:rsidR="004766A0" w:rsidRPr="004766A0" w:rsidRDefault="004766A0" w:rsidP="004766A0">
      <w:pPr>
        <w:adjustRightInd w:val="0"/>
        <w:snapToGrid w:val="0"/>
        <w:spacing w:line="0" w:lineRule="atLeast"/>
        <w:rPr>
          <w:rFonts w:ascii="標楷體" w:eastAsia="標楷體" w:hAnsi="標楷體"/>
          <w:b/>
          <w:sz w:val="16"/>
          <w:szCs w:val="16"/>
        </w:rPr>
      </w:pPr>
    </w:p>
    <w:p w:rsidR="004B29D3" w:rsidRPr="004B29D3" w:rsidRDefault="004B29D3" w:rsidP="004B29D3">
      <w:pPr>
        <w:adjustRightInd w:val="0"/>
        <w:snapToGrid w:val="0"/>
        <w:spacing w:line="0" w:lineRule="atLeas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              3.</w:t>
      </w:r>
      <w:r w:rsidRPr="004B29D3">
        <w:rPr>
          <w:rFonts w:ascii="標楷體" w:eastAsia="標楷體" w:hAnsi="標楷體" w:hint="eastAsia"/>
          <w:b/>
        </w:rPr>
        <w:t>新任委員任期自</w:t>
      </w:r>
      <w:r w:rsidR="00BA62AD">
        <w:rPr>
          <w:rFonts w:ascii="標楷體" w:eastAsia="標楷體" w:hAnsi="標楷體" w:hint="eastAsia"/>
          <w:b/>
        </w:rPr>
        <w:t>112</w:t>
      </w:r>
      <w:r w:rsidR="009F2F51">
        <w:rPr>
          <w:rFonts w:ascii="標楷體" w:eastAsia="標楷體" w:hAnsi="標楷體" w:hint="eastAsia"/>
          <w:b/>
        </w:rPr>
        <w:t>.09</w:t>
      </w:r>
      <w:r w:rsidRPr="004B29D3">
        <w:rPr>
          <w:rFonts w:ascii="標楷體" w:eastAsia="標楷體" w:hAnsi="標楷體" w:hint="eastAsia"/>
          <w:b/>
        </w:rPr>
        <w:t>.01至</w:t>
      </w:r>
      <w:r w:rsidR="00BA62AD">
        <w:rPr>
          <w:rFonts w:ascii="標楷體" w:eastAsia="標楷體" w:hAnsi="標楷體" w:hint="eastAsia"/>
          <w:b/>
        </w:rPr>
        <w:t>113</w:t>
      </w:r>
      <w:r w:rsidR="009F2F51">
        <w:rPr>
          <w:rFonts w:ascii="標楷體" w:eastAsia="標楷體" w:hAnsi="標楷體" w:hint="eastAsia"/>
          <w:b/>
        </w:rPr>
        <w:t>.08.31</w:t>
      </w:r>
      <w:r w:rsidRPr="004B29D3">
        <w:rPr>
          <w:rFonts w:ascii="標楷體" w:eastAsia="標楷體" w:hAnsi="標楷體" w:hint="eastAsia"/>
          <w:b/>
        </w:rPr>
        <w:t>止</w:t>
      </w:r>
      <w:r w:rsidR="007920C1">
        <w:rPr>
          <w:rFonts w:ascii="標楷體" w:eastAsia="標楷體" w:hAnsi="標楷體" w:hint="eastAsia"/>
          <w:b/>
        </w:rPr>
        <w:t>，任期一年</w:t>
      </w:r>
      <w:r w:rsidRPr="004B29D3">
        <w:rPr>
          <w:rFonts w:ascii="標楷體" w:eastAsia="標楷體" w:hAnsi="標楷體" w:hint="eastAsia"/>
          <w:b/>
        </w:rPr>
        <w:t>。</w:t>
      </w:r>
    </w:p>
    <w:p w:rsidR="00171D17" w:rsidRPr="004B29D3" w:rsidRDefault="00171D17" w:rsidP="009C2805">
      <w:pPr>
        <w:snapToGrid w:val="0"/>
        <w:rPr>
          <w:rFonts w:ascii="標楷體" w:eastAsia="標楷體" w:hAnsi="標楷體"/>
          <w:b/>
          <w:color w:val="000000"/>
          <w:sz w:val="16"/>
          <w:szCs w:val="16"/>
        </w:rPr>
      </w:pPr>
    </w:p>
    <w:p w:rsidR="00180CA6" w:rsidRPr="004B29D3" w:rsidRDefault="004A7046" w:rsidP="0052428D">
      <w:pPr>
        <w:adjustRightInd w:val="0"/>
        <w:snapToGrid w:val="0"/>
        <w:spacing w:line="320" w:lineRule="exact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>陸</w:t>
      </w:r>
      <w:r w:rsidR="0018650B">
        <w:rPr>
          <w:rFonts w:ascii="標楷體" w:eastAsia="標楷體" w:hAnsi="標楷體" w:hint="eastAsia"/>
          <w:b/>
          <w:color w:val="000000"/>
        </w:rPr>
        <w:t>、主席結論：(略)</w:t>
      </w:r>
    </w:p>
    <w:p w:rsidR="006724F4" w:rsidRDefault="004A7046" w:rsidP="00305CCC">
      <w:pPr>
        <w:adjustRightInd w:val="0"/>
        <w:snapToGrid w:val="0"/>
        <w:spacing w:line="300" w:lineRule="exact"/>
        <w:rPr>
          <w:rFonts w:ascii="標楷體" w:eastAsia="標楷體" w:hAnsi="標楷體"/>
          <w:b/>
          <w:color w:val="000000"/>
          <w:sz w:val="16"/>
          <w:szCs w:val="16"/>
        </w:rPr>
      </w:pPr>
      <w:proofErr w:type="gramStart"/>
      <w:r>
        <w:rPr>
          <w:rFonts w:ascii="標楷體" w:eastAsia="標楷體" w:hAnsi="標楷體" w:hint="eastAsia"/>
          <w:b/>
          <w:color w:val="000000"/>
        </w:rPr>
        <w:t>柒</w:t>
      </w:r>
      <w:proofErr w:type="gramEnd"/>
      <w:r w:rsidR="0039515C" w:rsidRPr="00CB54BD">
        <w:rPr>
          <w:rFonts w:ascii="標楷體" w:eastAsia="標楷體" w:hAnsi="標楷體" w:hint="eastAsia"/>
          <w:b/>
          <w:color w:val="000000"/>
        </w:rPr>
        <w:t>、散會</w:t>
      </w:r>
      <w:r w:rsidR="0010519F">
        <w:rPr>
          <w:rFonts w:ascii="標楷體" w:eastAsia="標楷體" w:hAnsi="標楷體" w:hint="eastAsia"/>
          <w:b/>
          <w:color w:val="000000"/>
        </w:rPr>
        <w:t>：</w:t>
      </w:r>
      <w:r>
        <w:rPr>
          <w:rFonts w:ascii="標楷體" w:eastAsia="標楷體" w:hAnsi="標楷體" w:hint="eastAsia"/>
          <w:b/>
          <w:color w:val="000000"/>
        </w:rPr>
        <w:t>(PM15:0</w:t>
      </w:r>
      <w:r w:rsidR="0018650B">
        <w:rPr>
          <w:rFonts w:ascii="標楷體" w:eastAsia="標楷體" w:hAnsi="標楷體" w:hint="eastAsia"/>
          <w:b/>
          <w:color w:val="000000"/>
        </w:rPr>
        <w:t>0)</w:t>
      </w:r>
    </w:p>
    <w:p w:rsidR="006724F4" w:rsidRDefault="006724F4" w:rsidP="00305CCC">
      <w:pPr>
        <w:adjustRightInd w:val="0"/>
        <w:snapToGrid w:val="0"/>
        <w:spacing w:line="300" w:lineRule="exact"/>
        <w:rPr>
          <w:rFonts w:ascii="標楷體" w:eastAsia="標楷體" w:hAnsi="標楷體"/>
          <w:b/>
          <w:color w:val="000000"/>
          <w:sz w:val="16"/>
          <w:szCs w:val="16"/>
        </w:rPr>
      </w:pPr>
    </w:p>
    <w:p w:rsidR="006724F4" w:rsidRDefault="006724F4" w:rsidP="00305CCC">
      <w:pPr>
        <w:adjustRightInd w:val="0"/>
        <w:snapToGrid w:val="0"/>
        <w:spacing w:line="300" w:lineRule="exact"/>
        <w:rPr>
          <w:rFonts w:ascii="標楷體" w:eastAsia="標楷體" w:hAnsi="標楷體"/>
          <w:b/>
          <w:color w:val="000000"/>
          <w:sz w:val="16"/>
          <w:szCs w:val="16"/>
        </w:rPr>
      </w:pPr>
    </w:p>
    <w:p w:rsidR="00E236B7" w:rsidRDefault="00E236B7" w:rsidP="00305CCC">
      <w:pPr>
        <w:adjustRightInd w:val="0"/>
        <w:snapToGrid w:val="0"/>
        <w:spacing w:line="300" w:lineRule="exact"/>
        <w:rPr>
          <w:rFonts w:ascii="標楷體" w:eastAsia="標楷體" w:hAnsi="標楷體"/>
          <w:b/>
          <w:color w:val="000000"/>
          <w:sz w:val="16"/>
          <w:szCs w:val="16"/>
        </w:rPr>
      </w:pPr>
    </w:p>
    <w:p w:rsidR="003E1C48" w:rsidRPr="0091339E" w:rsidRDefault="003E1C48" w:rsidP="00305CCC">
      <w:pPr>
        <w:adjustRightInd w:val="0"/>
        <w:snapToGrid w:val="0"/>
        <w:spacing w:line="300" w:lineRule="exact"/>
        <w:rPr>
          <w:rFonts w:ascii="標楷體" w:eastAsia="標楷體" w:hAnsi="標楷體"/>
          <w:b/>
          <w:color w:val="000000"/>
          <w:sz w:val="16"/>
          <w:szCs w:val="16"/>
        </w:rPr>
      </w:pPr>
    </w:p>
    <w:p w:rsidR="00920C4D" w:rsidRDefault="00920C4D" w:rsidP="00305CCC">
      <w:pPr>
        <w:adjustRightInd w:val="0"/>
        <w:snapToGrid w:val="0"/>
        <w:spacing w:line="300" w:lineRule="exact"/>
        <w:rPr>
          <w:rFonts w:ascii="標楷體" w:eastAsia="標楷體" w:hAnsi="標楷體"/>
          <w:b/>
          <w:color w:val="000000"/>
          <w:sz w:val="16"/>
          <w:szCs w:val="16"/>
          <w:u w:val="single"/>
        </w:rPr>
      </w:pPr>
    </w:p>
    <w:p w:rsidR="006F4AA5" w:rsidRDefault="006F4AA5" w:rsidP="00305CCC">
      <w:pPr>
        <w:adjustRightInd w:val="0"/>
        <w:snapToGrid w:val="0"/>
        <w:spacing w:line="300" w:lineRule="exact"/>
        <w:rPr>
          <w:rFonts w:ascii="標楷體" w:eastAsia="標楷體" w:hAnsi="標楷體"/>
          <w:b/>
          <w:color w:val="000000"/>
          <w:u w:val="single"/>
        </w:rPr>
      </w:pPr>
    </w:p>
    <w:p w:rsidR="00FD0C4D" w:rsidRDefault="00FD0C4D" w:rsidP="00305CCC">
      <w:pPr>
        <w:adjustRightInd w:val="0"/>
        <w:snapToGrid w:val="0"/>
        <w:spacing w:line="300" w:lineRule="exact"/>
        <w:rPr>
          <w:rFonts w:ascii="標楷體" w:eastAsia="標楷體" w:hAnsi="標楷體"/>
          <w:b/>
          <w:color w:val="000000"/>
          <w:u w:val="single"/>
        </w:rPr>
      </w:pPr>
    </w:p>
    <w:p w:rsidR="00FD0C4D" w:rsidRDefault="00FD0C4D" w:rsidP="00305CCC">
      <w:pPr>
        <w:adjustRightInd w:val="0"/>
        <w:snapToGrid w:val="0"/>
        <w:spacing w:line="300" w:lineRule="exact"/>
        <w:rPr>
          <w:rFonts w:ascii="標楷體" w:eastAsia="標楷體" w:hAnsi="標楷體"/>
          <w:b/>
          <w:color w:val="000000"/>
          <w:u w:val="single"/>
        </w:rPr>
      </w:pPr>
    </w:p>
    <w:p w:rsidR="00FD0C4D" w:rsidRDefault="00FD0C4D" w:rsidP="00305CCC">
      <w:pPr>
        <w:adjustRightInd w:val="0"/>
        <w:snapToGrid w:val="0"/>
        <w:spacing w:line="300" w:lineRule="exact"/>
        <w:rPr>
          <w:rFonts w:ascii="標楷體" w:eastAsia="標楷體" w:hAnsi="標楷體"/>
          <w:b/>
          <w:color w:val="000000"/>
          <w:u w:val="single"/>
        </w:rPr>
      </w:pPr>
    </w:p>
    <w:p w:rsidR="00FD0C4D" w:rsidRDefault="00FD0C4D" w:rsidP="00305CCC">
      <w:pPr>
        <w:adjustRightInd w:val="0"/>
        <w:snapToGrid w:val="0"/>
        <w:spacing w:line="300" w:lineRule="exact"/>
        <w:rPr>
          <w:rFonts w:ascii="標楷體" w:eastAsia="標楷體" w:hAnsi="標楷體"/>
          <w:b/>
          <w:color w:val="000000"/>
          <w:u w:val="single"/>
        </w:rPr>
      </w:pPr>
    </w:p>
    <w:p w:rsidR="00FD0C4D" w:rsidRDefault="00FD0C4D" w:rsidP="00305CCC">
      <w:pPr>
        <w:adjustRightInd w:val="0"/>
        <w:snapToGrid w:val="0"/>
        <w:spacing w:line="300" w:lineRule="exact"/>
        <w:rPr>
          <w:rFonts w:ascii="標楷體" w:eastAsia="標楷體" w:hAnsi="標楷體"/>
          <w:b/>
          <w:color w:val="000000"/>
          <w:u w:val="single"/>
        </w:rPr>
      </w:pPr>
    </w:p>
    <w:p w:rsidR="00FD0C4D" w:rsidRDefault="00FD0C4D" w:rsidP="00305CCC">
      <w:pPr>
        <w:adjustRightInd w:val="0"/>
        <w:snapToGrid w:val="0"/>
        <w:spacing w:line="300" w:lineRule="exact"/>
        <w:rPr>
          <w:rFonts w:ascii="標楷體" w:eastAsia="標楷體" w:hAnsi="標楷體"/>
          <w:b/>
          <w:color w:val="000000"/>
          <w:u w:val="single"/>
        </w:rPr>
      </w:pPr>
    </w:p>
    <w:p w:rsidR="00FD0C4D" w:rsidRDefault="00FD0C4D" w:rsidP="00305CCC">
      <w:pPr>
        <w:adjustRightInd w:val="0"/>
        <w:snapToGrid w:val="0"/>
        <w:spacing w:line="300" w:lineRule="exact"/>
        <w:rPr>
          <w:rFonts w:ascii="標楷體" w:eastAsia="標楷體" w:hAnsi="標楷體"/>
          <w:b/>
          <w:color w:val="000000"/>
          <w:u w:val="single"/>
        </w:rPr>
      </w:pPr>
    </w:p>
    <w:p w:rsidR="00FD0C4D" w:rsidRDefault="00FD0C4D" w:rsidP="00305CCC">
      <w:pPr>
        <w:adjustRightInd w:val="0"/>
        <w:snapToGrid w:val="0"/>
        <w:spacing w:line="300" w:lineRule="exact"/>
        <w:rPr>
          <w:rFonts w:ascii="標楷體" w:eastAsia="標楷體" w:hAnsi="標楷體"/>
          <w:b/>
          <w:color w:val="000000"/>
          <w:u w:val="single"/>
        </w:rPr>
      </w:pPr>
    </w:p>
    <w:p w:rsidR="00FD0C4D" w:rsidRDefault="00FD0C4D" w:rsidP="00305CCC">
      <w:pPr>
        <w:adjustRightInd w:val="0"/>
        <w:snapToGrid w:val="0"/>
        <w:spacing w:line="300" w:lineRule="exact"/>
        <w:rPr>
          <w:rFonts w:ascii="標楷體" w:eastAsia="標楷體" w:hAnsi="標楷體"/>
          <w:b/>
          <w:color w:val="000000"/>
          <w:u w:val="single"/>
        </w:rPr>
      </w:pPr>
    </w:p>
    <w:p w:rsidR="00FD0C4D" w:rsidRDefault="00FD0C4D" w:rsidP="00305CCC">
      <w:pPr>
        <w:adjustRightInd w:val="0"/>
        <w:snapToGrid w:val="0"/>
        <w:spacing w:line="300" w:lineRule="exact"/>
        <w:rPr>
          <w:rFonts w:ascii="標楷體" w:eastAsia="標楷體" w:hAnsi="標楷體"/>
          <w:b/>
          <w:color w:val="000000"/>
          <w:u w:val="single"/>
        </w:rPr>
      </w:pPr>
    </w:p>
    <w:p w:rsidR="00FD0C4D" w:rsidRDefault="00FD0C4D" w:rsidP="00305CCC">
      <w:pPr>
        <w:adjustRightInd w:val="0"/>
        <w:snapToGrid w:val="0"/>
        <w:spacing w:line="300" w:lineRule="exact"/>
        <w:rPr>
          <w:rFonts w:ascii="標楷體" w:eastAsia="標楷體" w:hAnsi="標楷體"/>
          <w:b/>
          <w:color w:val="000000"/>
          <w:u w:val="single"/>
        </w:rPr>
      </w:pPr>
    </w:p>
    <w:p w:rsidR="00FD0C4D" w:rsidRDefault="00FD0C4D" w:rsidP="00305CCC">
      <w:pPr>
        <w:adjustRightInd w:val="0"/>
        <w:snapToGrid w:val="0"/>
        <w:spacing w:line="300" w:lineRule="exact"/>
        <w:rPr>
          <w:rFonts w:ascii="標楷體" w:eastAsia="標楷體" w:hAnsi="標楷體"/>
          <w:b/>
          <w:color w:val="000000"/>
          <w:u w:val="single"/>
        </w:rPr>
      </w:pPr>
    </w:p>
    <w:p w:rsidR="00FD0C4D" w:rsidRDefault="00FD0C4D" w:rsidP="00305CCC">
      <w:pPr>
        <w:adjustRightInd w:val="0"/>
        <w:snapToGrid w:val="0"/>
        <w:spacing w:line="300" w:lineRule="exact"/>
        <w:rPr>
          <w:rFonts w:ascii="標楷體" w:eastAsia="標楷體" w:hAnsi="標楷體"/>
          <w:b/>
          <w:color w:val="000000"/>
          <w:u w:val="single"/>
        </w:rPr>
      </w:pPr>
    </w:p>
    <w:p w:rsidR="00FD0C4D" w:rsidRDefault="00FD0C4D" w:rsidP="00305CCC">
      <w:pPr>
        <w:adjustRightInd w:val="0"/>
        <w:snapToGrid w:val="0"/>
        <w:spacing w:line="300" w:lineRule="exact"/>
        <w:rPr>
          <w:rFonts w:ascii="標楷體" w:eastAsia="標楷體" w:hAnsi="標楷體"/>
          <w:b/>
          <w:color w:val="000000"/>
          <w:u w:val="single"/>
        </w:rPr>
      </w:pPr>
    </w:p>
    <w:p w:rsidR="00FD0C4D" w:rsidRDefault="00FD0C4D" w:rsidP="00305CCC">
      <w:pPr>
        <w:adjustRightInd w:val="0"/>
        <w:snapToGrid w:val="0"/>
        <w:spacing w:line="300" w:lineRule="exact"/>
        <w:rPr>
          <w:rFonts w:ascii="標楷體" w:eastAsia="標楷體" w:hAnsi="標楷體"/>
          <w:b/>
          <w:color w:val="000000"/>
          <w:u w:val="single"/>
        </w:rPr>
      </w:pPr>
    </w:p>
    <w:p w:rsidR="00FD0C4D" w:rsidRDefault="00FD0C4D" w:rsidP="00305CCC">
      <w:pPr>
        <w:adjustRightInd w:val="0"/>
        <w:snapToGrid w:val="0"/>
        <w:spacing w:line="300" w:lineRule="exact"/>
        <w:rPr>
          <w:rFonts w:ascii="標楷體" w:eastAsia="標楷體" w:hAnsi="標楷體"/>
          <w:b/>
          <w:color w:val="000000"/>
          <w:u w:val="single"/>
        </w:rPr>
      </w:pPr>
    </w:p>
    <w:p w:rsidR="00FD0C4D" w:rsidRDefault="00FD0C4D" w:rsidP="00305CCC">
      <w:pPr>
        <w:adjustRightInd w:val="0"/>
        <w:snapToGrid w:val="0"/>
        <w:spacing w:line="300" w:lineRule="exact"/>
        <w:rPr>
          <w:rFonts w:ascii="標楷體" w:eastAsia="標楷體" w:hAnsi="標楷體"/>
          <w:b/>
          <w:color w:val="000000"/>
          <w:u w:val="single"/>
        </w:rPr>
      </w:pPr>
    </w:p>
    <w:p w:rsidR="00FD0C4D" w:rsidRDefault="00FD0C4D" w:rsidP="00305CCC">
      <w:pPr>
        <w:adjustRightInd w:val="0"/>
        <w:snapToGrid w:val="0"/>
        <w:spacing w:line="300" w:lineRule="exact"/>
        <w:rPr>
          <w:rFonts w:ascii="標楷體" w:eastAsia="標楷體" w:hAnsi="標楷體"/>
          <w:b/>
          <w:color w:val="000000"/>
          <w:u w:val="single"/>
        </w:rPr>
      </w:pPr>
    </w:p>
    <w:p w:rsidR="00FD0C4D" w:rsidRDefault="00FD0C4D" w:rsidP="00305CCC">
      <w:pPr>
        <w:adjustRightInd w:val="0"/>
        <w:snapToGrid w:val="0"/>
        <w:spacing w:line="300" w:lineRule="exact"/>
        <w:rPr>
          <w:rFonts w:ascii="標楷體" w:eastAsia="標楷體" w:hAnsi="標楷體"/>
          <w:b/>
          <w:color w:val="000000"/>
          <w:u w:val="single"/>
        </w:rPr>
      </w:pPr>
    </w:p>
    <w:p w:rsidR="00FD0C4D" w:rsidRDefault="00FD0C4D" w:rsidP="00305CCC">
      <w:pPr>
        <w:adjustRightInd w:val="0"/>
        <w:snapToGrid w:val="0"/>
        <w:spacing w:line="300" w:lineRule="exact"/>
        <w:rPr>
          <w:rFonts w:ascii="標楷體" w:eastAsia="標楷體" w:hAnsi="標楷體"/>
          <w:b/>
          <w:color w:val="000000"/>
          <w:u w:val="single"/>
        </w:rPr>
      </w:pPr>
    </w:p>
    <w:p w:rsidR="00FD0C4D" w:rsidRDefault="00FD0C4D" w:rsidP="00305CCC">
      <w:pPr>
        <w:adjustRightInd w:val="0"/>
        <w:snapToGrid w:val="0"/>
        <w:spacing w:line="300" w:lineRule="exact"/>
        <w:rPr>
          <w:rFonts w:ascii="標楷體" w:eastAsia="標楷體" w:hAnsi="標楷體"/>
          <w:b/>
          <w:color w:val="000000"/>
          <w:u w:val="single"/>
        </w:rPr>
      </w:pPr>
    </w:p>
    <w:p w:rsidR="003A7ED2" w:rsidRDefault="003A7ED2" w:rsidP="00305CCC">
      <w:pPr>
        <w:adjustRightInd w:val="0"/>
        <w:snapToGrid w:val="0"/>
        <w:spacing w:line="300" w:lineRule="exact"/>
        <w:rPr>
          <w:rFonts w:ascii="標楷體" w:eastAsia="標楷體" w:hAnsi="標楷體"/>
          <w:b/>
          <w:color w:val="000000"/>
          <w:u w:val="single"/>
        </w:rPr>
      </w:pPr>
    </w:p>
    <w:p w:rsidR="00FD0C4D" w:rsidRDefault="00FD0C4D" w:rsidP="00305CCC">
      <w:pPr>
        <w:adjustRightInd w:val="0"/>
        <w:snapToGrid w:val="0"/>
        <w:spacing w:line="300" w:lineRule="exact"/>
        <w:rPr>
          <w:rFonts w:ascii="標楷體" w:eastAsia="標楷體" w:hAnsi="標楷體"/>
          <w:b/>
          <w:color w:val="000000"/>
          <w:u w:val="single"/>
        </w:rPr>
      </w:pPr>
    </w:p>
    <w:p w:rsidR="00FD0C4D" w:rsidRDefault="00FD0C4D" w:rsidP="00305CCC">
      <w:pPr>
        <w:adjustRightInd w:val="0"/>
        <w:snapToGrid w:val="0"/>
        <w:spacing w:line="300" w:lineRule="exact"/>
        <w:rPr>
          <w:rFonts w:ascii="標楷體" w:eastAsia="標楷體" w:hAnsi="標楷體"/>
          <w:b/>
          <w:color w:val="000000"/>
          <w:u w:val="single"/>
        </w:rPr>
      </w:pPr>
    </w:p>
    <w:p w:rsidR="00FD0C4D" w:rsidRDefault="00FD0C4D" w:rsidP="00305CCC">
      <w:pPr>
        <w:adjustRightInd w:val="0"/>
        <w:snapToGrid w:val="0"/>
        <w:spacing w:line="300" w:lineRule="exact"/>
        <w:rPr>
          <w:rFonts w:ascii="標楷體" w:eastAsia="標楷體" w:hAnsi="標楷體"/>
          <w:b/>
          <w:color w:val="000000"/>
          <w:u w:val="single"/>
        </w:rPr>
      </w:pPr>
    </w:p>
    <w:p w:rsidR="00FD0C4D" w:rsidRDefault="00FD0C4D" w:rsidP="00305CCC">
      <w:pPr>
        <w:adjustRightInd w:val="0"/>
        <w:snapToGrid w:val="0"/>
        <w:spacing w:line="300" w:lineRule="exact"/>
        <w:rPr>
          <w:rFonts w:ascii="標楷體" w:eastAsia="標楷體" w:hAnsi="標楷體"/>
          <w:b/>
          <w:color w:val="000000"/>
          <w:u w:val="single"/>
        </w:rPr>
      </w:pPr>
    </w:p>
    <w:p w:rsidR="00FD0C4D" w:rsidRDefault="00FD0C4D" w:rsidP="00305CCC">
      <w:pPr>
        <w:adjustRightInd w:val="0"/>
        <w:snapToGrid w:val="0"/>
        <w:spacing w:line="300" w:lineRule="exact"/>
        <w:rPr>
          <w:rFonts w:ascii="標楷體" w:eastAsia="標楷體" w:hAnsi="標楷體"/>
          <w:b/>
          <w:color w:val="000000"/>
          <w:u w:val="single"/>
        </w:rPr>
      </w:pPr>
    </w:p>
    <w:p w:rsidR="00FD0C4D" w:rsidRDefault="00FD0C4D" w:rsidP="00305CCC">
      <w:pPr>
        <w:adjustRightInd w:val="0"/>
        <w:snapToGrid w:val="0"/>
        <w:spacing w:line="300" w:lineRule="exact"/>
        <w:rPr>
          <w:rFonts w:ascii="標楷體" w:eastAsia="標楷體" w:hAnsi="標楷體"/>
          <w:b/>
          <w:color w:val="000000"/>
          <w:u w:val="single"/>
        </w:rPr>
      </w:pPr>
    </w:p>
    <w:p w:rsidR="00FD0C4D" w:rsidRPr="00FD0C4D" w:rsidRDefault="00FD0C4D" w:rsidP="00305CCC">
      <w:pPr>
        <w:adjustRightInd w:val="0"/>
        <w:snapToGrid w:val="0"/>
        <w:spacing w:line="300" w:lineRule="exact"/>
        <w:rPr>
          <w:rFonts w:ascii="標楷體" w:eastAsia="標楷體" w:hAnsi="標楷體"/>
          <w:b/>
          <w:color w:val="000000"/>
          <w:sz w:val="28"/>
          <w:szCs w:val="28"/>
          <w:u w:val="single"/>
        </w:rPr>
      </w:pPr>
    </w:p>
    <w:p w:rsidR="00DA1270" w:rsidRPr="00305CCC" w:rsidRDefault="006F4AA5" w:rsidP="00DA1270">
      <w:pPr>
        <w:adjustRightInd w:val="0"/>
        <w:snapToGrid w:val="0"/>
        <w:spacing w:line="300" w:lineRule="exact"/>
        <w:jc w:val="center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hint="eastAsia"/>
          <w:b/>
          <w:sz w:val="32"/>
          <w:szCs w:val="32"/>
        </w:rPr>
        <w:t>-5</w:t>
      </w:r>
      <w:r w:rsidR="00DA1270">
        <w:rPr>
          <w:rFonts w:ascii="標楷體" w:eastAsia="標楷體" w:hAnsi="標楷體" w:hint="eastAsia"/>
          <w:b/>
          <w:sz w:val="32"/>
          <w:szCs w:val="32"/>
        </w:rPr>
        <w:t>-</w:t>
      </w:r>
    </w:p>
    <w:sectPr w:rsidR="00DA1270" w:rsidRPr="00305CCC" w:rsidSect="003A7ED2">
      <w:pgSz w:w="11906" w:h="16838"/>
      <w:pgMar w:top="426" w:right="566" w:bottom="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1D09" w:rsidRDefault="00701D09" w:rsidP="00E1710D">
      <w:r>
        <w:separator/>
      </w:r>
    </w:p>
  </w:endnote>
  <w:endnote w:type="continuationSeparator" w:id="0">
    <w:p w:rsidR="00701D09" w:rsidRDefault="00701D09" w:rsidP="00E171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1D09" w:rsidRDefault="00701D09" w:rsidP="00E1710D">
      <w:r>
        <w:separator/>
      </w:r>
    </w:p>
  </w:footnote>
  <w:footnote w:type="continuationSeparator" w:id="0">
    <w:p w:rsidR="00701D09" w:rsidRDefault="00701D09" w:rsidP="00E171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90190D"/>
    <w:multiLevelType w:val="hybridMultilevel"/>
    <w:tmpl w:val="80549EF0"/>
    <w:lvl w:ilvl="0" w:tplc="4E92C9AC">
      <w:start w:val="1"/>
      <w:numFmt w:val="taiwaneseCountingThousand"/>
      <w:lvlText w:val="%1、"/>
      <w:lvlJc w:val="left"/>
      <w:pPr>
        <w:ind w:left="74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>
    <w:nsid w:val="3FD05104"/>
    <w:multiLevelType w:val="hybridMultilevel"/>
    <w:tmpl w:val="BAA25F7E"/>
    <w:lvl w:ilvl="0" w:tplc="E8023744">
      <w:start w:val="1"/>
      <w:numFmt w:val="taiwaneseCountingThousand"/>
      <w:lvlText w:val="%1、"/>
      <w:lvlJc w:val="left"/>
      <w:pPr>
        <w:ind w:left="74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>
    <w:nsid w:val="46F26EEB"/>
    <w:multiLevelType w:val="hybridMultilevel"/>
    <w:tmpl w:val="4378D892"/>
    <w:lvl w:ilvl="0" w:tplc="4EC40CE0">
      <w:start w:val="1"/>
      <w:numFmt w:val="ideographLegalTraditional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7326CD6"/>
    <w:multiLevelType w:val="hybridMultilevel"/>
    <w:tmpl w:val="AF305550"/>
    <w:lvl w:ilvl="0" w:tplc="4CD4C29E">
      <w:start w:val="1"/>
      <w:numFmt w:val="taiwaneseCountingThousand"/>
      <w:lvlText w:val="%1、"/>
      <w:lvlJc w:val="left"/>
      <w:pPr>
        <w:ind w:left="1428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8" w:hanging="480"/>
      </w:pPr>
    </w:lvl>
    <w:lvl w:ilvl="2" w:tplc="0409001B" w:tentative="1">
      <w:start w:val="1"/>
      <w:numFmt w:val="lowerRoman"/>
      <w:lvlText w:val="%3."/>
      <w:lvlJc w:val="right"/>
      <w:pPr>
        <w:ind w:left="1908" w:hanging="480"/>
      </w:pPr>
    </w:lvl>
    <w:lvl w:ilvl="3" w:tplc="0409000F" w:tentative="1">
      <w:start w:val="1"/>
      <w:numFmt w:val="decimal"/>
      <w:lvlText w:val="%4."/>
      <w:lvlJc w:val="left"/>
      <w:pPr>
        <w:ind w:left="23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8" w:hanging="480"/>
      </w:pPr>
    </w:lvl>
    <w:lvl w:ilvl="5" w:tplc="0409001B" w:tentative="1">
      <w:start w:val="1"/>
      <w:numFmt w:val="lowerRoman"/>
      <w:lvlText w:val="%6."/>
      <w:lvlJc w:val="right"/>
      <w:pPr>
        <w:ind w:left="3348" w:hanging="480"/>
      </w:pPr>
    </w:lvl>
    <w:lvl w:ilvl="6" w:tplc="0409000F" w:tentative="1">
      <w:start w:val="1"/>
      <w:numFmt w:val="decimal"/>
      <w:lvlText w:val="%7."/>
      <w:lvlJc w:val="left"/>
      <w:pPr>
        <w:ind w:left="38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8" w:hanging="480"/>
      </w:pPr>
    </w:lvl>
    <w:lvl w:ilvl="8" w:tplc="0409001B" w:tentative="1">
      <w:start w:val="1"/>
      <w:numFmt w:val="lowerRoman"/>
      <w:lvlText w:val="%9."/>
      <w:lvlJc w:val="right"/>
      <w:pPr>
        <w:ind w:left="4788" w:hanging="4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710D"/>
    <w:rsid w:val="00025E25"/>
    <w:rsid w:val="000272F5"/>
    <w:rsid w:val="00032D56"/>
    <w:rsid w:val="00035A0D"/>
    <w:rsid w:val="000371D0"/>
    <w:rsid w:val="00061D67"/>
    <w:rsid w:val="00062B48"/>
    <w:rsid w:val="00064FAD"/>
    <w:rsid w:val="000662C0"/>
    <w:rsid w:val="00083C0F"/>
    <w:rsid w:val="0008454D"/>
    <w:rsid w:val="00085812"/>
    <w:rsid w:val="00090ED0"/>
    <w:rsid w:val="000A15F7"/>
    <w:rsid w:val="000A30AA"/>
    <w:rsid w:val="000A41BF"/>
    <w:rsid w:val="000B4110"/>
    <w:rsid w:val="000D7231"/>
    <w:rsid w:val="000E2057"/>
    <w:rsid w:val="000F1264"/>
    <w:rsid w:val="000F1C6F"/>
    <w:rsid w:val="00104318"/>
    <w:rsid w:val="0010519F"/>
    <w:rsid w:val="00113D41"/>
    <w:rsid w:val="001219BC"/>
    <w:rsid w:val="00124BB2"/>
    <w:rsid w:val="001254F6"/>
    <w:rsid w:val="00131FBC"/>
    <w:rsid w:val="0013295B"/>
    <w:rsid w:val="001364DD"/>
    <w:rsid w:val="00140B42"/>
    <w:rsid w:val="001413CD"/>
    <w:rsid w:val="00141DC9"/>
    <w:rsid w:val="00152458"/>
    <w:rsid w:val="00171D17"/>
    <w:rsid w:val="00173910"/>
    <w:rsid w:val="00173A76"/>
    <w:rsid w:val="00177075"/>
    <w:rsid w:val="00180CA6"/>
    <w:rsid w:val="00181EF7"/>
    <w:rsid w:val="0018402D"/>
    <w:rsid w:val="00184070"/>
    <w:rsid w:val="00185139"/>
    <w:rsid w:val="0018650B"/>
    <w:rsid w:val="00190AAD"/>
    <w:rsid w:val="001A166B"/>
    <w:rsid w:val="001A430B"/>
    <w:rsid w:val="001A5BA4"/>
    <w:rsid w:val="001C2F42"/>
    <w:rsid w:val="001D2FCD"/>
    <w:rsid w:val="001D305C"/>
    <w:rsid w:val="001D33E7"/>
    <w:rsid w:val="001E3D3B"/>
    <w:rsid w:val="001F6FD7"/>
    <w:rsid w:val="002018F2"/>
    <w:rsid w:val="00201A70"/>
    <w:rsid w:val="0020462E"/>
    <w:rsid w:val="00207DCC"/>
    <w:rsid w:val="002134D2"/>
    <w:rsid w:val="00214FEE"/>
    <w:rsid w:val="00224702"/>
    <w:rsid w:val="00227EC8"/>
    <w:rsid w:val="002317A2"/>
    <w:rsid w:val="00236387"/>
    <w:rsid w:val="002406C6"/>
    <w:rsid w:val="00243A11"/>
    <w:rsid w:val="002446FC"/>
    <w:rsid w:val="0025208F"/>
    <w:rsid w:val="00253089"/>
    <w:rsid w:val="00267369"/>
    <w:rsid w:val="002703D8"/>
    <w:rsid w:val="002715CC"/>
    <w:rsid w:val="00273972"/>
    <w:rsid w:val="00275F4D"/>
    <w:rsid w:val="0027749D"/>
    <w:rsid w:val="002802AF"/>
    <w:rsid w:val="00284624"/>
    <w:rsid w:val="00290DFB"/>
    <w:rsid w:val="0029547C"/>
    <w:rsid w:val="002A1420"/>
    <w:rsid w:val="002A6E45"/>
    <w:rsid w:val="002B11EF"/>
    <w:rsid w:val="002B36C7"/>
    <w:rsid w:val="002B3753"/>
    <w:rsid w:val="002C6652"/>
    <w:rsid w:val="002C68A7"/>
    <w:rsid w:val="002D0286"/>
    <w:rsid w:val="002D0DE5"/>
    <w:rsid w:val="002D1475"/>
    <w:rsid w:val="002D21AD"/>
    <w:rsid w:val="002D611F"/>
    <w:rsid w:val="002E10EB"/>
    <w:rsid w:val="002E5098"/>
    <w:rsid w:val="002F4FD9"/>
    <w:rsid w:val="00305CCC"/>
    <w:rsid w:val="0031332C"/>
    <w:rsid w:val="003208EC"/>
    <w:rsid w:val="00320C8D"/>
    <w:rsid w:val="00336663"/>
    <w:rsid w:val="003370CF"/>
    <w:rsid w:val="00347D17"/>
    <w:rsid w:val="003531A9"/>
    <w:rsid w:val="00355712"/>
    <w:rsid w:val="00355DA6"/>
    <w:rsid w:val="0036375C"/>
    <w:rsid w:val="003637EE"/>
    <w:rsid w:val="00366716"/>
    <w:rsid w:val="003755CB"/>
    <w:rsid w:val="00376DFC"/>
    <w:rsid w:val="00380A59"/>
    <w:rsid w:val="003838BA"/>
    <w:rsid w:val="003931C5"/>
    <w:rsid w:val="0039515C"/>
    <w:rsid w:val="003A000E"/>
    <w:rsid w:val="003A6B89"/>
    <w:rsid w:val="003A6F1D"/>
    <w:rsid w:val="003A7ED2"/>
    <w:rsid w:val="003C1246"/>
    <w:rsid w:val="003C25CF"/>
    <w:rsid w:val="003C2EFA"/>
    <w:rsid w:val="003D491B"/>
    <w:rsid w:val="003E1C48"/>
    <w:rsid w:val="003F16AB"/>
    <w:rsid w:val="003F5EA8"/>
    <w:rsid w:val="003F7120"/>
    <w:rsid w:val="003F7D69"/>
    <w:rsid w:val="00404DDA"/>
    <w:rsid w:val="004106B4"/>
    <w:rsid w:val="004115CB"/>
    <w:rsid w:val="004129D8"/>
    <w:rsid w:val="00421B56"/>
    <w:rsid w:val="00435306"/>
    <w:rsid w:val="00436931"/>
    <w:rsid w:val="00442928"/>
    <w:rsid w:val="00443854"/>
    <w:rsid w:val="00445F39"/>
    <w:rsid w:val="004505C2"/>
    <w:rsid w:val="0045409D"/>
    <w:rsid w:val="0046232E"/>
    <w:rsid w:val="00467761"/>
    <w:rsid w:val="00471424"/>
    <w:rsid w:val="00471E72"/>
    <w:rsid w:val="00472260"/>
    <w:rsid w:val="00473782"/>
    <w:rsid w:val="004766A0"/>
    <w:rsid w:val="00476EE5"/>
    <w:rsid w:val="00486CF9"/>
    <w:rsid w:val="00496128"/>
    <w:rsid w:val="004A7046"/>
    <w:rsid w:val="004B29D3"/>
    <w:rsid w:val="004C287B"/>
    <w:rsid w:val="004D3816"/>
    <w:rsid w:val="004F3BC2"/>
    <w:rsid w:val="004F400D"/>
    <w:rsid w:val="005207CA"/>
    <w:rsid w:val="00521C8C"/>
    <w:rsid w:val="005220F6"/>
    <w:rsid w:val="0052428D"/>
    <w:rsid w:val="00527716"/>
    <w:rsid w:val="00531EE7"/>
    <w:rsid w:val="005347DD"/>
    <w:rsid w:val="00541594"/>
    <w:rsid w:val="00542255"/>
    <w:rsid w:val="0054487A"/>
    <w:rsid w:val="00544F40"/>
    <w:rsid w:val="00546870"/>
    <w:rsid w:val="00550779"/>
    <w:rsid w:val="00553457"/>
    <w:rsid w:val="00553C71"/>
    <w:rsid w:val="005547C1"/>
    <w:rsid w:val="00555EB2"/>
    <w:rsid w:val="005577C1"/>
    <w:rsid w:val="00557B23"/>
    <w:rsid w:val="0056226A"/>
    <w:rsid w:val="005635FA"/>
    <w:rsid w:val="00574CE9"/>
    <w:rsid w:val="005752B3"/>
    <w:rsid w:val="00597E0F"/>
    <w:rsid w:val="005A53EB"/>
    <w:rsid w:val="005A5F8F"/>
    <w:rsid w:val="005B0A43"/>
    <w:rsid w:val="005B3086"/>
    <w:rsid w:val="005B77D3"/>
    <w:rsid w:val="005B7CCA"/>
    <w:rsid w:val="005C04A5"/>
    <w:rsid w:val="005C0D34"/>
    <w:rsid w:val="005C40D1"/>
    <w:rsid w:val="005C56A5"/>
    <w:rsid w:val="005D25EF"/>
    <w:rsid w:val="005E4509"/>
    <w:rsid w:val="005E672E"/>
    <w:rsid w:val="005F3E58"/>
    <w:rsid w:val="005F492C"/>
    <w:rsid w:val="005F560C"/>
    <w:rsid w:val="00610007"/>
    <w:rsid w:val="0061084B"/>
    <w:rsid w:val="00615EDD"/>
    <w:rsid w:val="00617425"/>
    <w:rsid w:val="00626870"/>
    <w:rsid w:val="006326F1"/>
    <w:rsid w:val="00633273"/>
    <w:rsid w:val="006378B8"/>
    <w:rsid w:val="00644C0F"/>
    <w:rsid w:val="00646BE8"/>
    <w:rsid w:val="006515CF"/>
    <w:rsid w:val="00670426"/>
    <w:rsid w:val="00671588"/>
    <w:rsid w:val="006724F4"/>
    <w:rsid w:val="00674DFD"/>
    <w:rsid w:val="0067715E"/>
    <w:rsid w:val="006773B7"/>
    <w:rsid w:val="00683998"/>
    <w:rsid w:val="006849B6"/>
    <w:rsid w:val="00685124"/>
    <w:rsid w:val="0069159F"/>
    <w:rsid w:val="00692891"/>
    <w:rsid w:val="00696BC6"/>
    <w:rsid w:val="00697780"/>
    <w:rsid w:val="006A595D"/>
    <w:rsid w:val="006A7944"/>
    <w:rsid w:val="006C1A42"/>
    <w:rsid w:val="006C1F45"/>
    <w:rsid w:val="006D075A"/>
    <w:rsid w:val="006D68FD"/>
    <w:rsid w:val="006E03D9"/>
    <w:rsid w:val="006E2F9B"/>
    <w:rsid w:val="006F20FB"/>
    <w:rsid w:val="006F4AA5"/>
    <w:rsid w:val="006F5A48"/>
    <w:rsid w:val="00701D09"/>
    <w:rsid w:val="00705429"/>
    <w:rsid w:val="00710814"/>
    <w:rsid w:val="007230A5"/>
    <w:rsid w:val="00723F03"/>
    <w:rsid w:val="00724D6B"/>
    <w:rsid w:val="00726C31"/>
    <w:rsid w:val="00731434"/>
    <w:rsid w:val="00731CA0"/>
    <w:rsid w:val="00732C93"/>
    <w:rsid w:val="00733E6C"/>
    <w:rsid w:val="007425D9"/>
    <w:rsid w:val="00747741"/>
    <w:rsid w:val="00747743"/>
    <w:rsid w:val="0075068B"/>
    <w:rsid w:val="00751281"/>
    <w:rsid w:val="00756E9A"/>
    <w:rsid w:val="00756F80"/>
    <w:rsid w:val="0076041D"/>
    <w:rsid w:val="00767B04"/>
    <w:rsid w:val="00770C61"/>
    <w:rsid w:val="00771E05"/>
    <w:rsid w:val="00772A4A"/>
    <w:rsid w:val="0077657A"/>
    <w:rsid w:val="00781DD4"/>
    <w:rsid w:val="00782A47"/>
    <w:rsid w:val="00783D80"/>
    <w:rsid w:val="007920C1"/>
    <w:rsid w:val="007B0155"/>
    <w:rsid w:val="007B2B7A"/>
    <w:rsid w:val="007C03FA"/>
    <w:rsid w:val="007C2725"/>
    <w:rsid w:val="007E3A7E"/>
    <w:rsid w:val="007E5E66"/>
    <w:rsid w:val="007F0C82"/>
    <w:rsid w:val="00803DA0"/>
    <w:rsid w:val="00804EBA"/>
    <w:rsid w:val="00805318"/>
    <w:rsid w:val="00813599"/>
    <w:rsid w:val="00814709"/>
    <w:rsid w:val="00820E36"/>
    <w:rsid w:val="00842606"/>
    <w:rsid w:val="00851809"/>
    <w:rsid w:val="00856B45"/>
    <w:rsid w:val="00857E71"/>
    <w:rsid w:val="00862062"/>
    <w:rsid w:val="00882EA0"/>
    <w:rsid w:val="00883A3D"/>
    <w:rsid w:val="00884D0E"/>
    <w:rsid w:val="00892DAB"/>
    <w:rsid w:val="00893FD6"/>
    <w:rsid w:val="00896632"/>
    <w:rsid w:val="008B57FC"/>
    <w:rsid w:val="008E00D3"/>
    <w:rsid w:val="008E5493"/>
    <w:rsid w:val="008E6115"/>
    <w:rsid w:val="009015B5"/>
    <w:rsid w:val="00905EAC"/>
    <w:rsid w:val="0091339E"/>
    <w:rsid w:val="00920C4D"/>
    <w:rsid w:val="0092367D"/>
    <w:rsid w:val="00926E43"/>
    <w:rsid w:val="00927527"/>
    <w:rsid w:val="0094776D"/>
    <w:rsid w:val="009545E9"/>
    <w:rsid w:val="009559CF"/>
    <w:rsid w:val="0096331D"/>
    <w:rsid w:val="009671CB"/>
    <w:rsid w:val="00971898"/>
    <w:rsid w:val="00973536"/>
    <w:rsid w:val="00981798"/>
    <w:rsid w:val="009824F3"/>
    <w:rsid w:val="00983C70"/>
    <w:rsid w:val="009848A2"/>
    <w:rsid w:val="00987095"/>
    <w:rsid w:val="009B1A9F"/>
    <w:rsid w:val="009B4628"/>
    <w:rsid w:val="009B5D41"/>
    <w:rsid w:val="009B786A"/>
    <w:rsid w:val="009C23FB"/>
    <w:rsid w:val="009C2805"/>
    <w:rsid w:val="009C4FE5"/>
    <w:rsid w:val="009D177B"/>
    <w:rsid w:val="009D2690"/>
    <w:rsid w:val="009D288A"/>
    <w:rsid w:val="009D6548"/>
    <w:rsid w:val="009D7240"/>
    <w:rsid w:val="009E1AC0"/>
    <w:rsid w:val="009E23DF"/>
    <w:rsid w:val="009E7F92"/>
    <w:rsid w:val="009F2F51"/>
    <w:rsid w:val="009F3340"/>
    <w:rsid w:val="009F45D0"/>
    <w:rsid w:val="009F66BA"/>
    <w:rsid w:val="00A02582"/>
    <w:rsid w:val="00A03848"/>
    <w:rsid w:val="00A1330E"/>
    <w:rsid w:val="00A1387B"/>
    <w:rsid w:val="00A23471"/>
    <w:rsid w:val="00A360D2"/>
    <w:rsid w:val="00A55591"/>
    <w:rsid w:val="00A55E22"/>
    <w:rsid w:val="00A561D1"/>
    <w:rsid w:val="00A62F4B"/>
    <w:rsid w:val="00A64D15"/>
    <w:rsid w:val="00A701C9"/>
    <w:rsid w:val="00A714A0"/>
    <w:rsid w:val="00A82E40"/>
    <w:rsid w:val="00A83C73"/>
    <w:rsid w:val="00A90D10"/>
    <w:rsid w:val="00A91D20"/>
    <w:rsid w:val="00AB00EA"/>
    <w:rsid w:val="00AB21B5"/>
    <w:rsid w:val="00AB7446"/>
    <w:rsid w:val="00AD40AE"/>
    <w:rsid w:val="00AD5078"/>
    <w:rsid w:val="00AD5A92"/>
    <w:rsid w:val="00AD7BC8"/>
    <w:rsid w:val="00AE404C"/>
    <w:rsid w:val="00AE77BB"/>
    <w:rsid w:val="00AF2537"/>
    <w:rsid w:val="00AF3F4D"/>
    <w:rsid w:val="00AF5D1E"/>
    <w:rsid w:val="00AF5E1E"/>
    <w:rsid w:val="00AF69C2"/>
    <w:rsid w:val="00AF7583"/>
    <w:rsid w:val="00B0069D"/>
    <w:rsid w:val="00B041DE"/>
    <w:rsid w:val="00B06E86"/>
    <w:rsid w:val="00B11DEE"/>
    <w:rsid w:val="00B12E6D"/>
    <w:rsid w:val="00B149F3"/>
    <w:rsid w:val="00B16286"/>
    <w:rsid w:val="00B16BA4"/>
    <w:rsid w:val="00B2798C"/>
    <w:rsid w:val="00B30449"/>
    <w:rsid w:val="00B36753"/>
    <w:rsid w:val="00B40D30"/>
    <w:rsid w:val="00B44978"/>
    <w:rsid w:val="00B52012"/>
    <w:rsid w:val="00B53CAB"/>
    <w:rsid w:val="00B549B2"/>
    <w:rsid w:val="00B90F35"/>
    <w:rsid w:val="00B947F4"/>
    <w:rsid w:val="00BA62AD"/>
    <w:rsid w:val="00BB4CB3"/>
    <w:rsid w:val="00BC31EF"/>
    <w:rsid w:val="00BC52FF"/>
    <w:rsid w:val="00BC755B"/>
    <w:rsid w:val="00BD3523"/>
    <w:rsid w:val="00BF1521"/>
    <w:rsid w:val="00C02C72"/>
    <w:rsid w:val="00C17308"/>
    <w:rsid w:val="00C25E0B"/>
    <w:rsid w:val="00C5432B"/>
    <w:rsid w:val="00C55267"/>
    <w:rsid w:val="00C6557D"/>
    <w:rsid w:val="00C75195"/>
    <w:rsid w:val="00C8149E"/>
    <w:rsid w:val="00C9116C"/>
    <w:rsid w:val="00C922B0"/>
    <w:rsid w:val="00C93190"/>
    <w:rsid w:val="00C94234"/>
    <w:rsid w:val="00C94569"/>
    <w:rsid w:val="00C9542B"/>
    <w:rsid w:val="00CB3891"/>
    <w:rsid w:val="00CB6C0F"/>
    <w:rsid w:val="00CC04A3"/>
    <w:rsid w:val="00CC1338"/>
    <w:rsid w:val="00CC74C4"/>
    <w:rsid w:val="00CD27F1"/>
    <w:rsid w:val="00CE4B3B"/>
    <w:rsid w:val="00CE5B48"/>
    <w:rsid w:val="00CF3EF2"/>
    <w:rsid w:val="00D02DE8"/>
    <w:rsid w:val="00D05DFF"/>
    <w:rsid w:val="00D07007"/>
    <w:rsid w:val="00D103E9"/>
    <w:rsid w:val="00D22D1D"/>
    <w:rsid w:val="00D252B6"/>
    <w:rsid w:val="00D27FA9"/>
    <w:rsid w:val="00D40DF3"/>
    <w:rsid w:val="00D52BBC"/>
    <w:rsid w:val="00D54465"/>
    <w:rsid w:val="00D65979"/>
    <w:rsid w:val="00D65DCA"/>
    <w:rsid w:val="00D66B29"/>
    <w:rsid w:val="00D70499"/>
    <w:rsid w:val="00D72150"/>
    <w:rsid w:val="00D757DD"/>
    <w:rsid w:val="00D80226"/>
    <w:rsid w:val="00D816C7"/>
    <w:rsid w:val="00D86738"/>
    <w:rsid w:val="00D86FA3"/>
    <w:rsid w:val="00D91136"/>
    <w:rsid w:val="00D939AA"/>
    <w:rsid w:val="00DA1270"/>
    <w:rsid w:val="00DA19A0"/>
    <w:rsid w:val="00DA54F3"/>
    <w:rsid w:val="00DB742B"/>
    <w:rsid w:val="00DC485A"/>
    <w:rsid w:val="00DD475B"/>
    <w:rsid w:val="00DD7464"/>
    <w:rsid w:val="00DF4DFF"/>
    <w:rsid w:val="00DF61C2"/>
    <w:rsid w:val="00E1710D"/>
    <w:rsid w:val="00E20CF5"/>
    <w:rsid w:val="00E22B77"/>
    <w:rsid w:val="00E236B7"/>
    <w:rsid w:val="00E24F2C"/>
    <w:rsid w:val="00E34F83"/>
    <w:rsid w:val="00E36870"/>
    <w:rsid w:val="00E36883"/>
    <w:rsid w:val="00E409AC"/>
    <w:rsid w:val="00E600E7"/>
    <w:rsid w:val="00E61387"/>
    <w:rsid w:val="00E65694"/>
    <w:rsid w:val="00E67831"/>
    <w:rsid w:val="00E75AD2"/>
    <w:rsid w:val="00E85E5E"/>
    <w:rsid w:val="00EA2F67"/>
    <w:rsid w:val="00EA6197"/>
    <w:rsid w:val="00EC1F2B"/>
    <w:rsid w:val="00EC51C6"/>
    <w:rsid w:val="00EC6315"/>
    <w:rsid w:val="00EE54DF"/>
    <w:rsid w:val="00EF3E1C"/>
    <w:rsid w:val="00F12677"/>
    <w:rsid w:val="00F2517B"/>
    <w:rsid w:val="00F26B33"/>
    <w:rsid w:val="00F33047"/>
    <w:rsid w:val="00F33138"/>
    <w:rsid w:val="00F35498"/>
    <w:rsid w:val="00F361DE"/>
    <w:rsid w:val="00F41864"/>
    <w:rsid w:val="00F418EB"/>
    <w:rsid w:val="00F51244"/>
    <w:rsid w:val="00F5543C"/>
    <w:rsid w:val="00F55DD8"/>
    <w:rsid w:val="00F66714"/>
    <w:rsid w:val="00F669C1"/>
    <w:rsid w:val="00F74116"/>
    <w:rsid w:val="00F7750B"/>
    <w:rsid w:val="00F77705"/>
    <w:rsid w:val="00F95CDD"/>
    <w:rsid w:val="00F96CB0"/>
    <w:rsid w:val="00FB464A"/>
    <w:rsid w:val="00FC5249"/>
    <w:rsid w:val="00FD0C4D"/>
    <w:rsid w:val="00FD46C4"/>
    <w:rsid w:val="00FD7AB8"/>
    <w:rsid w:val="00FF4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10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1710D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E1710D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E1710D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E1710D"/>
    <w:rPr>
      <w:sz w:val="20"/>
      <w:szCs w:val="20"/>
    </w:rPr>
  </w:style>
  <w:style w:type="paragraph" w:styleId="a7">
    <w:name w:val="List Paragraph"/>
    <w:basedOn w:val="a"/>
    <w:uiPriority w:val="34"/>
    <w:qFormat/>
    <w:rsid w:val="002802AF"/>
    <w:pPr>
      <w:ind w:leftChars="200" w:left="480"/>
    </w:pPr>
  </w:style>
  <w:style w:type="table" w:styleId="a8">
    <w:name w:val="Table Grid"/>
    <w:basedOn w:val="a1"/>
    <w:uiPriority w:val="59"/>
    <w:rsid w:val="002802A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281742-4449-4098-B855-9D37DB474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2329</TotalTime>
  <Pages>5</Pages>
  <Words>1171</Words>
  <Characters>6677</Characters>
  <Application>Microsoft Office Word</Application>
  <DocSecurity>0</DocSecurity>
  <Lines>55</Lines>
  <Paragraphs>15</Paragraphs>
  <ScaleCrop>false</ScaleCrop>
  <Company>C.M.T</Company>
  <LinksUpToDate>false</LinksUpToDate>
  <CharactersWithSpaces>7833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游象達</dc:creator>
  <cp:keywords/>
  <dc:description/>
  <cp:lastModifiedBy>游象達</cp:lastModifiedBy>
  <cp:revision>323</cp:revision>
  <cp:lastPrinted>2023-08-29T02:28:00Z</cp:lastPrinted>
  <dcterms:created xsi:type="dcterms:W3CDTF">2017-04-06T07:50:00Z</dcterms:created>
  <dcterms:modified xsi:type="dcterms:W3CDTF">2023-08-29T08:01:00Z</dcterms:modified>
</cp:coreProperties>
</file>